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7A01B143" w:rsidR="00A00718" w:rsidRDefault="005C4392" w:rsidP="003B497D">
      <w:pPr>
        <w:pStyle w:val="Rubrik"/>
        <w:pBdr>
          <w:bottom w:val="single" w:sz="8" w:space="1" w:color="auto"/>
        </w:pBdr>
        <w:rPr>
          <w:color w:val="auto"/>
        </w:rPr>
      </w:pPr>
      <w:sdt>
        <w:sdtPr>
          <w:rPr>
            <w:color w:val="auto"/>
          </w:r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EndPr/>
        <w:sdtContent>
          <w:r w:rsidR="006D6E3E" w:rsidRPr="006D6E3E">
            <w:rPr>
              <w:color w:val="auto"/>
            </w:rPr>
            <w:t>MEPS regler og retningslinjer</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End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lang w:bidi="nb-NO"/>
            </w:rPr>
            <w:t>Innhold</w:t>
          </w:r>
        </w:p>
        <w:p w14:paraId="7D285A19" w14:textId="64732D71" w:rsidR="006D6E3E" w:rsidRDefault="00535563">
          <w:pPr>
            <w:pStyle w:val="Innehll1"/>
            <w:tabs>
              <w:tab w:val="left" w:pos="400"/>
              <w:tab w:val="right" w:leader="dot" w:pos="9062"/>
            </w:tabs>
            <w:rPr>
              <w:rFonts w:asciiTheme="minorHAnsi" w:eastAsiaTheme="minorEastAsia" w:hAnsiTheme="minorHAnsi" w:cstheme="minorBidi"/>
              <w:noProof/>
              <w:sz w:val="22"/>
              <w:szCs w:val="22"/>
              <w:lang w:val="sv-SE" w:eastAsia="sv-SE"/>
            </w:rPr>
          </w:pPr>
          <w:r>
            <w:rPr>
              <w:lang w:bidi="nb-NO"/>
            </w:rPr>
            <w:fldChar w:fldCharType="begin"/>
          </w:r>
          <w:r>
            <w:rPr>
              <w:lang w:bidi="nb-NO"/>
            </w:rPr>
            <w:instrText xml:space="preserve"> TOC \o "1-3" \h \z \u </w:instrText>
          </w:r>
          <w:r>
            <w:rPr>
              <w:lang w:bidi="nb-NO"/>
            </w:rPr>
            <w:fldChar w:fldCharType="separate"/>
          </w:r>
          <w:hyperlink w:anchor="_Toc74670289" w:history="1">
            <w:r w:rsidR="006D6E3E" w:rsidRPr="004770CB">
              <w:rPr>
                <w:rStyle w:val="Hyperlnk"/>
                <w:noProof/>
              </w:rPr>
              <w:t>1</w:t>
            </w:r>
            <w:r w:rsidR="006D6E3E">
              <w:rPr>
                <w:rFonts w:asciiTheme="minorHAnsi" w:eastAsiaTheme="minorEastAsia" w:hAnsiTheme="minorHAnsi" w:cstheme="minorBidi"/>
                <w:noProof/>
                <w:sz w:val="22"/>
                <w:szCs w:val="22"/>
                <w:lang w:val="sv-SE" w:eastAsia="sv-SE"/>
              </w:rPr>
              <w:tab/>
            </w:r>
            <w:r w:rsidR="006D6E3E" w:rsidRPr="004770CB">
              <w:rPr>
                <w:rStyle w:val="Hyperlnk"/>
                <w:noProof/>
                <w:lang w:bidi="nb-NO"/>
              </w:rPr>
              <w:t>Hensikt</w:t>
            </w:r>
            <w:r w:rsidR="006D6E3E">
              <w:rPr>
                <w:noProof/>
                <w:webHidden/>
              </w:rPr>
              <w:tab/>
            </w:r>
            <w:r w:rsidR="006D6E3E">
              <w:rPr>
                <w:noProof/>
                <w:webHidden/>
              </w:rPr>
              <w:fldChar w:fldCharType="begin"/>
            </w:r>
            <w:r w:rsidR="006D6E3E">
              <w:rPr>
                <w:noProof/>
                <w:webHidden/>
              </w:rPr>
              <w:instrText xml:space="preserve"> PAGEREF _Toc74670289 \h </w:instrText>
            </w:r>
            <w:r w:rsidR="006D6E3E">
              <w:rPr>
                <w:noProof/>
                <w:webHidden/>
              </w:rPr>
            </w:r>
            <w:r w:rsidR="006D6E3E">
              <w:rPr>
                <w:noProof/>
                <w:webHidden/>
              </w:rPr>
              <w:fldChar w:fldCharType="separate"/>
            </w:r>
            <w:r w:rsidR="006D6E3E">
              <w:rPr>
                <w:noProof/>
                <w:webHidden/>
              </w:rPr>
              <w:t>2</w:t>
            </w:r>
            <w:r w:rsidR="006D6E3E">
              <w:rPr>
                <w:noProof/>
                <w:webHidden/>
              </w:rPr>
              <w:fldChar w:fldCharType="end"/>
            </w:r>
          </w:hyperlink>
        </w:p>
        <w:p w14:paraId="10155EDB" w14:textId="6219BECD" w:rsidR="006D6E3E" w:rsidRDefault="005C439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70290" w:history="1">
            <w:r w:rsidR="006D6E3E" w:rsidRPr="004770CB">
              <w:rPr>
                <w:rStyle w:val="Hyperlnk"/>
                <w:noProof/>
              </w:rPr>
              <w:t>2</w:t>
            </w:r>
            <w:r w:rsidR="006D6E3E">
              <w:rPr>
                <w:rFonts w:asciiTheme="minorHAnsi" w:eastAsiaTheme="minorEastAsia" w:hAnsiTheme="minorHAnsi" w:cstheme="minorBidi"/>
                <w:noProof/>
                <w:sz w:val="22"/>
                <w:szCs w:val="22"/>
                <w:lang w:val="sv-SE" w:eastAsia="sv-SE"/>
              </w:rPr>
              <w:tab/>
            </w:r>
            <w:r w:rsidR="006D6E3E" w:rsidRPr="004770CB">
              <w:rPr>
                <w:rStyle w:val="Hyperlnk"/>
                <w:noProof/>
                <w:lang w:bidi="nb-NO"/>
              </w:rPr>
              <w:t>Ansvar for MEPS regler og retningslinjer</w:t>
            </w:r>
            <w:r w:rsidR="006D6E3E">
              <w:rPr>
                <w:noProof/>
                <w:webHidden/>
              </w:rPr>
              <w:tab/>
            </w:r>
            <w:r w:rsidR="006D6E3E">
              <w:rPr>
                <w:noProof/>
                <w:webHidden/>
              </w:rPr>
              <w:fldChar w:fldCharType="begin"/>
            </w:r>
            <w:r w:rsidR="006D6E3E">
              <w:rPr>
                <w:noProof/>
                <w:webHidden/>
              </w:rPr>
              <w:instrText xml:space="preserve"> PAGEREF _Toc74670290 \h </w:instrText>
            </w:r>
            <w:r w:rsidR="006D6E3E">
              <w:rPr>
                <w:noProof/>
                <w:webHidden/>
              </w:rPr>
            </w:r>
            <w:r w:rsidR="006D6E3E">
              <w:rPr>
                <w:noProof/>
                <w:webHidden/>
              </w:rPr>
              <w:fldChar w:fldCharType="separate"/>
            </w:r>
            <w:r w:rsidR="006D6E3E">
              <w:rPr>
                <w:noProof/>
                <w:webHidden/>
              </w:rPr>
              <w:t>2</w:t>
            </w:r>
            <w:r w:rsidR="006D6E3E">
              <w:rPr>
                <w:noProof/>
                <w:webHidden/>
              </w:rPr>
              <w:fldChar w:fldCharType="end"/>
            </w:r>
          </w:hyperlink>
        </w:p>
        <w:p w14:paraId="1EE4AF15" w14:textId="646E2ED1" w:rsidR="006D6E3E" w:rsidRDefault="005C439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70291" w:history="1">
            <w:r w:rsidR="006D6E3E" w:rsidRPr="004770CB">
              <w:rPr>
                <w:rStyle w:val="Hyperlnk"/>
                <w:noProof/>
              </w:rPr>
              <w:t>3</w:t>
            </w:r>
            <w:r w:rsidR="006D6E3E">
              <w:rPr>
                <w:rFonts w:asciiTheme="minorHAnsi" w:eastAsiaTheme="minorEastAsia" w:hAnsiTheme="minorHAnsi" w:cstheme="minorBidi"/>
                <w:noProof/>
                <w:sz w:val="22"/>
                <w:szCs w:val="22"/>
                <w:lang w:val="sv-SE" w:eastAsia="sv-SE"/>
              </w:rPr>
              <w:tab/>
            </w:r>
            <w:r w:rsidR="006D6E3E" w:rsidRPr="004770CB">
              <w:rPr>
                <w:rStyle w:val="Hyperlnk"/>
                <w:noProof/>
                <w:lang w:bidi="nb-NO"/>
              </w:rPr>
              <w:t>Generelt</w:t>
            </w:r>
            <w:r w:rsidR="006D6E3E">
              <w:rPr>
                <w:noProof/>
                <w:webHidden/>
              </w:rPr>
              <w:tab/>
            </w:r>
            <w:r w:rsidR="006D6E3E">
              <w:rPr>
                <w:noProof/>
                <w:webHidden/>
              </w:rPr>
              <w:fldChar w:fldCharType="begin"/>
            </w:r>
            <w:r w:rsidR="006D6E3E">
              <w:rPr>
                <w:noProof/>
                <w:webHidden/>
              </w:rPr>
              <w:instrText xml:space="preserve"> PAGEREF _Toc74670291 \h </w:instrText>
            </w:r>
            <w:r w:rsidR="006D6E3E">
              <w:rPr>
                <w:noProof/>
                <w:webHidden/>
              </w:rPr>
            </w:r>
            <w:r w:rsidR="006D6E3E">
              <w:rPr>
                <w:noProof/>
                <w:webHidden/>
              </w:rPr>
              <w:fldChar w:fldCharType="separate"/>
            </w:r>
            <w:r w:rsidR="006D6E3E">
              <w:rPr>
                <w:noProof/>
                <w:webHidden/>
              </w:rPr>
              <w:t>2</w:t>
            </w:r>
            <w:r w:rsidR="006D6E3E">
              <w:rPr>
                <w:noProof/>
                <w:webHidden/>
              </w:rPr>
              <w:fldChar w:fldCharType="end"/>
            </w:r>
          </w:hyperlink>
        </w:p>
        <w:p w14:paraId="461D82F5" w14:textId="5ACE0641" w:rsidR="006D6E3E" w:rsidRDefault="005C4392">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74670292" w:history="1">
            <w:r w:rsidR="006D6E3E" w:rsidRPr="004770CB">
              <w:rPr>
                <w:rStyle w:val="Hyperlnk"/>
                <w:noProof/>
              </w:rPr>
              <w:t>3.1</w:t>
            </w:r>
            <w:r w:rsidR="006D6E3E">
              <w:rPr>
                <w:rFonts w:asciiTheme="minorHAnsi" w:eastAsiaTheme="minorEastAsia" w:hAnsiTheme="minorHAnsi" w:cstheme="minorBidi"/>
                <w:noProof/>
                <w:sz w:val="22"/>
                <w:szCs w:val="22"/>
                <w:lang w:val="sv-SE" w:eastAsia="sv-SE"/>
              </w:rPr>
              <w:tab/>
            </w:r>
            <w:r w:rsidR="006D6E3E" w:rsidRPr="004770CB">
              <w:rPr>
                <w:rStyle w:val="Hyperlnk"/>
                <w:noProof/>
                <w:lang w:bidi="nb-NO"/>
              </w:rPr>
              <w:t>Gyldighet</w:t>
            </w:r>
            <w:r w:rsidR="006D6E3E">
              <w:rPr>
                <w:noProof/>
                <w:webHidden/>
              </w:rPr>
              <w:tab/>
            </w:r>
            <w:r w:rsidR="006D6E3E">
              <w:rPr>
                <w:noProof/>
                <w:webHidden/>
              </w:rPr>
              <w:fldChar w:fldCharType="begin"/>
            </w:r>
            <w:r w:rsidR="006D6E3E">
              <w:rPr>
                <w:noProof/>
                <w:webHidden/>
              </w:rPr>
              <w:instrText xml:space="preserve"> PAGEREF _Toc74670292 \h </w:instrText>
            </w:r>
            <w:r w:rsidR="006D6E3E">
              <w:rPr>
                <w:noProof/>
                <w:webHidden/>
              </w:rPr>
            </w:r>
            <w:r w:rsidR="006D6E3E">
              <w:rPr>
                <w:noProof/>
                <w:webHidden/>
              </w:rPr>
              <w:fldChar w:fldCharType="separate"/>
            </w:r>
            <w:r w:rsidR="006D6E3E">
              <w:rPr>
                <w:noProof/>
                <w:webHidden/>
              </w:rPr>
              <w:t>2</w:t>
            </w:r>
            <w:r w:rsidR="006D6E3E">
              <w:rPr>
                <w:noProof/>
                <w:webHidden/>
              </w:rPr>
              <w:fldChar w:fldCharType="end"/>
            </w:r>
          </w:hyperlink>
        </w:p>
        <w:p w14:paraId="7535D208" w14:textId="15C72BE5" w:rsidR="006D6E3E" w:rsidRDefault="005C439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70293" w:history="1">
            <w:r w:rsidR="006D6E3E" w:rsidRPr="004770CB">
              <w:rPr>
                <w:rStyle w:val="Hyperlnk"/>
                <w:noProof/>
              </w:rPr>
              <w:t>4</w:t>
            </w:r>
            <w:r w:rsidR="006D6E3E">
              <w:rPr>
                <w:rFonts w:asciiTheme="minorHAnsi" w:eastAsiaTheme="minorEastAsia" w:hAnsiTheme="minorHAnsi" w:cstheme="minorBidi"/>
                <w:noProof/>
                <w:sz w:val="22"/>
                <w:szCs w:val="22"/>
                <w:lang w:val="sv-SE" w:eastAsia="sv-SE"/>
              </w:rPr>
              <w:tab/>
            </w:r>
            <w:r w:rsidR="006D6E3E" w:rsidRPr="004770CB">
              <w:rPr>
                <w:rStyle w:val="Hyperlnk"/>
                <w:noProof/>
                <w:lang w:bidi="nb-NO"/>
              </w:rPr>
              <w:t>MEPS avtaleregelverk</w:t>
            </w:r>
            <w:r w:rsidR="006D6E3E">
              <w:rPr>
                <w:noProof/>
                <w:webHidden/>
              </w:rPr>
              <w:tab/>
            </w:r>
            <w:r w:rsidR="006D6E3E">
              <w:rPr>
                <w:noProof/>
                <w:webHidden/>
              </w:rPr>
              <w:fldChar w:fldCharType="begin"/>
            </w:r>
            <w:r w:rsidR="006D6E3E">
              <w:rPr>
                <w:noProof/>
                <w:webHidden/>
              </w:rPr>
              <w:instrText xml:space="preserve"> PAGEREF _Toc74670293 \h </w:instrText>
            </w:r>
            <w:r w:rsidR="006D6E3E">
              <w:rPr>
                <w:noProof/>
                <w:webHidden/>
              </w:rPr>
            </w:r>
            <w:r w:rsidR="006D6E3E">
              <w:rPr>
                <w:noProof/>
                <w:webHidden/>
              </w:rPr>
              <w:fldChar w:fldCharType="separate"/>
            </w:r>
            <w:r w:rsidR="006D6E3E">
              <w:rPr>
                <w:noProof/>
                <w:webHidden/>
              </w:rPr>
              <w:t>2</w:t>
            </w:r>
            <w:r w:rsidR="006D6E3E">
              <w:rPr>
                <w:noProof/>
                <w:webHidden/>
              </w:rPr>
              <w:fldChar w:fldCharType="end"/>
            </w:r>
          </w:hyperlink>
        </w:p>
        <w:p w14:paraId="2CC785BA" w14:textId="391DB70E" w:rsidR="006D6E3E" w:rsidRDefault="005C439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70294" w:history="1">
            <w:r w:rsidR="006D6E3E" w:rsidRPr="004770CB">
              <w:rPr>
                <w:rStyle w:val="Hyperlnk"/>
                <w:noProof/>
              </w:rPr>
              <w:t>5</w:t>
            </w:r>
            <w:r w:rsidR="006D6E3E">
              <w:rPr>
                <w:rFonts w:asciiTheme="minorHAnsi" w:eastAsiaTheme="minorEastAsia" w:hAnsiTheme="minorHAnsi" w:cstheme="minorBidi"/>
                <w:noProof/>
                <w:sz w:val="22"/>
                <w:szCs w:val="22"/>
                <w:lang w:val="sv-SE" w:eastAsia="sv-SE"/>
              </w:rPr>
              <w:tab/>
            </w:r>
            <w:r w:rsidR="006D6E3E" w:rsidRPr="004770CB">
              <w:rPr>
                <w:rStyle w:val="Hyperlnk"/>
                <w:noProof/>
                <w:lang w:bidi="nb-NO"/>
              </w:rPr>
              <w:t>MEPS oppdragsregelverk</w:t>
            </w:r>
            <w:r w:rsidR="006D6E3E">
              <w:rPr>
                <w:noProof/>
                <w:webHidden/>
              </w:rPr>
              <w:tab/>
            </w:r>
            <w:r w:rsidR="006D6E3E">
              <w:rPr>
                <w:noProof/>
                <w:webHidden/>
              </w:rPr>
              <w:fldChar w:fldCharType="begin"/>
            </w:r>
            <w:r w:rsidR="006D6E3E">
              <w:rPr>
                <w:noProof/>
                <w:webHidden/>
              </w:rPr>
              <w:instrText xml:space="preserve"> PAGEREF _Toc74670294 \h </w:instrText>
            </w:r>
            <w:r w:rsidR="006D6E3E">
              <w:rPr>
                <w:noProof/>
                <w:webHidden/>
              </w:rPr>
            </w:r>
            <w:r w:rsidR="006D6E3E">
              <w:rPr>
                <w:noProof/>
                <w:webHidden/>
              </w:rPr>
              <w:fldChar w:fldCharType="separate"/>
            </w:r>
            <w:r w:rsidR="006D6E3E">
              <w:rPr>
                <w:noProof/>
                <w:webHidden/>
              </w:rPr>
              <w:t>3</w:t>
            </w:r>
            <w:r w:rsidR="006D6E3E">
              <w:rPr>
                <w:noProof/>
                <w:webHidden/>
              </w:rPr>
              <w:fldChar w:fldCharType="end"/>
            </w:r>
          </w:hyperlink>
        </w:p>
        <w:p w14:paraId="7D61FE1E" w14:textId="532DA15F" w:rsidR="006D6E3E" w:rsidRDefault="005C439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70295" w:history="1">
            <w:r w:rsidR="006D6E3E" w:rsidRPr="004770CB">
              <w:rPr>
                <w:rStyle w:val="Hyperlnk"/>
                <w:noProof/>
              </w:rPr>
              <w:t>6</w:t>
            </w:r>
            <w:r w:rsidR="006D6E3E">
              <w:rPr>
                <w:rFonts w:asciiTheme="minorHAnsi" w:eastAsiaTheme="minorEastAsia" w:hAnsiTheme="minorHAnsi" w:cstheme="minorBidi"/>
                <w:noProof/>
                <w:sz w:val="22"/>
                <w:szCs w:val="22"/>
                <w:lang w:val="sv-SE" w:eastAsia="sv-SE"/>
              </w:rPr>
              <w:tab/>
            </w:r>
            <w:r w:rsidR="006D6E3E" w:rsidRPr="004770CB">
              <w:rPr>
                <w:rStyle w:val="Hyperlnk"/>
                <w:noProof/>
                <w:lang w:bidi="nb-NO"/>
              </w:rPr>
              <w:t>MEPS liste over utleiemaskiner</w:t>
            </w:r>
            <w:r w:rsidR="006D6E3E">
              <w:rPr>
                <w:noProof/>
                <w:webHidden/>
              </w:rPr>
              <w:tab/>
            </w:r>
            <w:r w:rsidR="006D6E3E">
              <w:rPr>
                <w:noProof/>
                <w:webHidden/>
              </w:rPr>
              <w:fldChar w:fldCharType="begin"/>
            </w:r>
            <w:r w:rsidR="006D6E3E">
              <w:rPr>
                <w:noProof/>
                <w:webHidden/>
              </w:rPr>
              <w:instrText xml:space="preserve"> PAGEREF _Toc74670295 \h </w:instrText>
            </w:r>
            <w:r w:rsidR="006D6E3E">
              <w:rPr>
                <w:noProof/>
                <w:webHidden/>
              </w:rPr>
            </w:r>
            <w:r w:rsidR="006D6E3E">
              <w:rPr>
                <w:noProof/>
                <w:webHidden/>
              </w:rPr>
              <w:fldChar w:fldCharType="separate"/>
            </w:r>
            <w:r w:rsidR="006D6E3E">
              <w:rPr>
                <w:noProof/>
                <w:webHidden/>
              </w:rPr>
              <w:t>3</w:t>
            </w:r>
            <w:r w:rsidR="006D6E3E">
              <w:rPr>
                <w:noProof/>
                <w:webHidden/>
              </w:rPr>
              <w:fldChar w:fldCharType="end"/>
            </w:r>
          </w:hyperlink>
        </w:p>
        <w:p w14:paraId="335EC507" w14:textId="1E9EC972" w:rsidR="006D6E3E" w:rsidRDefault="005C439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70296" w:history="1">
            <w:r w:rsidR="006D6E3E" w:rsidRPr="004770CB">
              <w:rPr>
                <w:rStyle w:val="Hyperlnk"/>
                <w:noProof/>
              </w:rPr>
              <w:t>7</w:t>
            </w:r>
            <w:r w:rsidR="006D6E3E">
              <w:rPr>
                <w:rFonts w:asciiTheme="minorHAnsi" w:eastAsiaTheme="minorEastAsia" w:hAnsiTheme="minorHAnsi" w:cstheme="minorBidi"/>
                <w:noProof/>
                <w:sz w:val="22"/>
                <w:szCs w:val="22"/>
                <w:lang w:val="sv-SE" w:eastAsia="sv-SE"/>
              </w:rPr>
              <w:tab/>
            </w:r>
            <w:r w:rsidR="006D6E3E" w:rsidRPr="004770CB">
              <w:rPr>
                <w:rStyle w:val="Hyperlnk"/>
                <w:noProof/>
                <w:lang w:bidi="nb-NO"/>
              </w:rPr>
              <w:t>MEPS hjelpetekster</w:t>
            </w:r>
            <w:r w:rsidR="006D6E3E">
              <w:rPr>
                <w:noProof/>
                <w:webHidden/>
              </w:rPr>
              <w:tab/>
            </w:r>
            <w:r w:rsidR="006D6E3E">
              <w:rPr>
                <w:noProof/>
                <w:webHidden/>
              </w:rPr>
              <w:fldChar w:fldCharType="begin"/>
            </w:r>
            <w:r w:rsidR="006D6E3E">
              <w:rPr>
                <w:noProof/>
                <w:webHidden/>
              </w:rPr>
              <w:instrText xml:space="preserve"> PAGEREF _Toc74670296 \h </w:instrText>
            </w:r>
            <w:r w:rsidR="006D6E3E">
              <w:rPr>
                <w:noProof/>
                <w:webHidden/>
              </w:rPr>
            </w:r>
            <w:r w:rsidR="006D6E3E">
              <w:rPr>
                <w:noProof/>
                <w:webHidden/>
              </w:rPr>
              <w:fldChar w:fldCharType="separate"/>
            </w:r>
            <w:r w:rsidR="006D6E3E">
              <w:rPr>
                <w:noProof/>
                <w:webHidden/>
              </w:rPr>
              <w:t>3</w:t>
            </w:r>
            <w:r w:rsidR="006D6E3E">
              <w:rPr>
                <w:noProof/>
                <w:webHidden/>
              </w:rPr>
              <w:fldChar w:fldCharType="end"/>
            </w:r>
          </w:hyperlink>
        </w:p>
        <w:p w14:paraId="610A9CF2" w14:textId="55B96865" w:rsidR="00535563" w:rsidRDefault="00535563">
          <w:r>
            <w:rPr>
              <w:b/>
              <w:lang w:bidi="nb-NO"/>
            </w:rPr>
            <w:fldChar w:fldCharType="end"/>
          </w:r>
        </w:p>
      </w:sdtContent>
    </w:sdt>
    <w:p w14:paraId="116F4D13" w14:textId="77777777" w:rsidR="004D1A9F" w:rsidRDefault="004D1A9F">
      <w:pPr>
        <w:rPr>
          <w:rFonts w:eastAsiaTheme="majorEastAsia"/>
          <w:b/>
          <w:bCs/>
          <w:color w:val="000000" w:themeColor="text1"/>
          <w:sz w:val="32"/>
          <w:szCs w:val="28"/>
        </w:rPr>
      </w:pPr>
      <w:r>
        <w:rPr>
          <w:lang w:bidi="nb-NO"/>
        </w:rPr>
        <w:br w:type="page"/>
      </w:r>
    </w:p>
    <w:p w14:paraId="7DF3F3D3" w14:textId="766EBDAB" w:rsidR="0073619D" w:rsidRDefault="0073619D" w:rsidP="00392A4F">
      <w:pPr>
        <w:pStyle w:val="Rubrik1"/>
      </w:pPr>
      <w:bookmarkStart w:id="0" w:name="_Toc74670289"/>
      <w:r>
        <w:rPr>
          <w:lang w:bidi="nb-NO"/>
        </w:rPr>
        <w:lastRenderedPageBreak/>
        <w:t>Hensikt</w:t>
      </w:r>
      <w:bookmarkEnd w:id="0"/>
    </w:p>
    <w:p w14:paraId="12DDF179" w14:textId="22B3BAEE" w:rsidR="0073619D" w:rsidRPr="009208CE" w:rsidRDefault="0073619D" w:rsidP="0073619D">
      <w:r>
        <w:rPr>
          <w:lang w:bidi="nb-NO"/>
        </w:rPr>
        <w:t xml:space="preserve">Formålet med MEPS regler og retningslinjer er å avklare hvordan MEPS Data (koder, algoritmer, materialer osv.) skal brukes til utarbeidelse av avtaler og </w:t>
      </w:r>
      <w:r w:rsidR="0025003A">
        <w:rPr>
          <w:lang w:bidi="nb-NO"/>
        </w:rPr>
        <w:t>kalkyler</w:t>
      </w:r>
      <w:r>
        <w:rPr>
          <w:lang w:bidi="nb-NO"/>
        </w:rPr>
        <w:t xml:space="preserve"> i MEPS </w:t>
      </w:r>
      <w:r w:rsidR="0025003A">
        <w:rPr>
          <w:lang w:bidi="nb-NO"/>
        </w:rPr>
        <w:t xml:space="preserve">slik at ingen </w:t>
      </w:r>
      <w:r>
        <w:rPr>
          <w:lang w:bidi="nb-NO"/>
        </w:rPr>
        <w:t>at ingen part</w:t>
      </w:r>
      <w:r w:rsidR="0025003A">
        <w:rPr>
          <w:lang w:bidi="nb-NO"/>
        </w:rPr>
        <w:t xml:space="preserve"> favoriseres på en utilbørlig måte</w:t>
      </w:r>
      <w:r>
        <w:rPr>
          <w:lang w:bidi="nb-NO"/>
        </w:rPr>
        <w:t xml:space="preserve">. MEPS Data er utformet for å sikre i sin helhet at </w:t>
      </w:r>
      <w:r w:rsidR="00470827">
        <w:rPr>
          <w:lang w:bidi="nb-NO"/>
        </w:rPr>
        <w:t>kalkylen</w:t>
      </w:r>
      <w:r>
        <w:rPr>
          <w:lang w:bidi="nb-NO"/>
        </w:rPr>
        <w:t xml:space="preserve"> i e</w:t>
      </w:r>
      <w:r w:rsidR="00470827">
        <w:rPr>
          <w:lang w:bidi="nb-NO"/>
        </w:rPr>
        <w:t>t</w:t>
      </w:r>
      <w:r>
        <w:rPr>
          <w:lang w:bidi="nb-NO"/>
        </w:rPr>
        <w:t xml:space="preserve"> opp</w:t>
      </w:r>
      <w:r w:rsidR="00470827">
        <w:rPr>
          <w:lang w:bidi="nb-NO"/>
        </w:rPr>
        <w:t>drag</w:t>
      </w:r>
      <w:r>
        <w:rPr>
          <w:lang w:bidi="nb-NO"/>
        </w:rPr>
        <w:t xml:space="preserve"> i MEPS er i samsvar med studiene som er utført for å utvikle koder og innstillingsparametere.</w:t>
      </w:r>
    </w:p>
    <w:p w14:paraId="67856055" w14:textId="77777777" w:rsidR="0073619D" w:rsidRDefault="0073619D" w:rsidP="00392A4F">
      <w:pPr>
        <w:pStyle w:val="Rubrik1"/>
      </w:pPr>
      <w:bookmarkStart w:id="1" w:name="_Toc74670290"/>
      <w:r>
        <w:rPr>
          <w:lang w:bidi="nb-NO"/>
        </w:rPr>
        <w:t>Ansvar for MEPS regler og retningslinjer</w:t>
      </w:r>
      <w:bookmarkEnd w:id="1"/>
    </w:p>
    <w:p w14:paraId="02CD919F" w14:textId="7668EF86" w:rsidR="0073619D" w:rsidRPr="000D1C17" w:rsidRDefault="0073619D" w:rsidP="0073619D">
      <w:r>
        <w:rPr>
          <w:lang w:bidi="nb-NO"/>
        </w:rPr>
        <w:t>CAB Group AB er ansvarlig for å utvikle og administrere MEPS regler og retningslinjer og for kommunikasjon i tilfelle endringer.</w:t>
      </w:r>
    </w:p>
    <w:p w14:paraId="23583417" w14:textId="77777777" w:rsidR="0073619D" w:rsidRDefault="0073619D" w:rsidP="00392A4F">
      <w:pPr>
        <w:pStyle w:val="Rubrik1"/>
      </w:pPr>
      <w:bookmarkStart w:id="2" w:name="_Toc74670291"/>
      <w:r>
        <w:rPr>
          <w:lang w:bidi="nb-NO"/>
        </w:rPr>
        <w:t>Generelt</w:t>
      </w:r>
      <w:bookmarkEnd w:id="2"/>
    </w:p>
    <w:p w14:paraId="09D31A19" w14:textId="74BF884E" w:rsidR="0073619D" w:rsidRDefault="0073619D" w:rsidP="0073619D">
      <w:pPr>
        <w:pStyle w:val="CBrdtext"/>
        <w:rPr>
          <w:sz w:val="20"/>
          <w:szCs w:val="20"/>
        </w:rPr>
      </w:pPr>
      <w:r>
        <w:rPr>
          <w:sz w:val="20"/>
          <w:szCs w:val="20"/>
          <w:lang w:bidi="nb-NO"/>
        </w:rPr>
        <w:t>MEPS-</w:t>
      </w:r>
      <w:r w:rsidR="00470827">
        <w:rPr>
          <w:sz w:val="20"/>
          <w:szCs w:val="20"/>
          <w:lang w:bidi="nb-NO"/>
        </w:rPr>
        <w:t>forretnings</w:t>
      </w:r>
      <w:r>
        <w:rPr>
          <w:sz w:val="20"/>
          <w:szCs w:val="20"/>
          <w:lang w:bidi="nb-NO"/>
        </w:rPr>
        <w:t xml:space="preserve">avtalen er bygget opp av tre deler: </w:t>
      </w:r>
      <w:r w:rsidR="00B5479F">
        <w:rPr>
          <w:sz w:val="20"/>
          <w:szCs w:val="20"/>
          <w:lang w:bidi="nb-NO"/>
        </w:rPr>
        <w:t xml:space="preserve"> </w:t>
      </w:r>
    </w:p>
    <w:p w14:paraId="029CDCFE" w14:textId="77777777" w:rsidR="0073619D" w:rsidRDefault="0073619D" w:rsidP="0073619D">
      <w:pPr>
        <w:pStyle w:val="Liststycke"/>
        <w:numPr>
          <w:ilvl w:val="0"/>
          <w:numId w:val="2"/>
        </w:numPr>
        <w:spacing w:before="120" w:after="240"/>
      </w:pPr>
      <w:r>
        <w:rPr>
          <w:lang w:bidi="nb-NO"/>
        </w:rPr>
        <w:t>MEPS-avtalen mellom partene</w:t>
      </w:r>
    </w:p>
    <w:p w14:paraId="56D6C0AF" w14:textId="77777777" w:rsidR="0073619D" w:rsidRPr="00BB7235" w:rsidRDefault="0073619D" w:rsidP="0073619D">
      <w:pPr>
        <w:pStyle w:val="Liststycke"/>
        <w:numPr>
          <w:ilvl w:val="0"/>
          <w:numId w:val="2"/>
        </w:numPr>
        <w:spacing w:before="120" w:after="240"/>
      </w:pPr>
      <w:r w:rsidRPr="00BB7235">
        <w:rPr>
          <w:lang w:bidi="nb-NO"/>
        </w:rPr>
        <w:t>MEPS Data</w:t>
      </w:r>
    </w:p>
    <w:p w14:paraId="07AACD33" w14:textId="1BEC65BE" w:rsidR="0073619D" w:rsidRDefault="0073619D" w:rsidP="0073619D">
      <w:pPr>
        <w:pStyle w:val="Liststycke"/>
        <w:numPr>
          <w:ilvl w:val="0"/>
          <w:numId w:val="2"/>
        </w:numPr>
        <w:spacing w:before="120" w:after="240"/>
      </w:pPr>
      <w:r>
        <w:rPr>
          <w:lang w:bidi="nb-NO"/>
        </w:rPr>
        <w:t>Innholdet i MEPS-</w:t>
      </w:r>
      <w:r w:rsidR="0025003A">
        <w:rPr>
          <w:lang w:bidi="nb-NO"/>
        </w:rPr>
        <w:t>kalkylen</w:t>
      </w:r>
      <w:r>
        <w:rPr>
          <w:lang w:bidi="nb-NO"/>
        </w:rPr>
        <w:t xml:space="preserve"> </w:t>
      </w:r>
    </w:p>
    <w:p w14:paraId="3E8EDCEB" w14:textId="17E44811" w:rsidR="0073619D" w:rsidRPr="00B54981" w:rsidRDefault="0073619D" w:rsidP="0073619D">
      <w:pPr>
        <w:pStyle w:val="CBrdtext"/>
        <w:rPr>
          <w:sz w:val="20"/>
          <w:szCs w:val="20"/>
        </w:rPr>
      </w:pPr>
      <w:r>
        <w:rPr>
          <w:sz w:val="20"/>
          <w:szCs w:val="20"/>
          <w:lang w:bidi="nb-NO"/>
        </w:rPr>
        <w:t xml:space="preserve">Disse delene gir et beregningsresultat, som er en kostnad for </w:t>
      </w:r>
      <w:r w:rsidR="00470827">
        <w:rPr>
          <w:sz w:val="20"/>
          <w:szCs w:val="20"/>
          <w:lang w:bidi="nb-NO"/>
        </w:rPr>
        <w:t>bestiller</w:t>
      </w:r>
      <w:r>
        <w:rPr>
          <w:sz w:val="20"/>
          <w:szCs w:val="20"/>
          <w:lang w:bidi="nb-NO"/>
        </w:rPr>
        <w:t xml:space="preserve"> og en erstatning for den </w:t>
      </w:r>
      <w:r w:rsidR="00470827">
        <w:rPr>
          <w:sz w:val="20"/>
          <w:szCs w:val="20"/>
          <w:lang w:bidi="nb-NO"/>
        </w:rPr>
        <w:t>utførende</w:t>
      </w:r>
      <w:r>
        <w:rPr>
          <w:sz w:val="20"/>
          <w:szCs w:val="20"/>
          <w:lang w:bidi="nb-NO"/>
        </w:rPr>
        <w:t xml:space="preserve"> parten. </w:t>
      </w:r>
    </w:p>
    <w:p w14:paraId="09BDF07A" w14:textId="77777777" w:rsidR="0073619D" w:rsidRPr="005B6231" w:rsidRDefault="0073619D" w:rsidP="0073619D">
      <w:pPr>
        <w:pStyle w:val="CBrdtext"/>
        <w:rPr>
          <w:sz w:val="20"/>
          <w:szCs w:val="20"/>
        </w:rPr>
      </w:pPr>
      <w:r w:rsidRPr="005B6231">
        <w:rPr>
          <w:sz w:val="20"/>
          <w:szCs w:val="20"/>
          <w:lang w:bidi="nb-NO"/>
        </w:rPr>
        <w:t xml:space="preserve">MEPS regler og retningslinjer består av: </w:t>
      </w:r>
    </w:p>
    <w:p w14:paraId="56BF2846" w14:textId="77777777" w:rsidR="0073619D" w:rsidRPr="005B6231" w:rsidRDefault="0073619D" w:rsidP="0073619D">
      <w:pPr>
        <w:pStyle w:val="Liststycke"/>
        <w:numPr>
          <w:ilvl w:val="0"/>
          <w:numId w:val="2"/>
        </w:numPr>
        <w:spacing w:before="120" w:after="240"/>
      </w:pPr>
      <w:r w:rsidRPr="005B6231">
        <w:rPr>
          <w:lang w:bidi="nb-NO"/>
        </w:rPr>
        <w:t>MEPS avtaleregelverk (vedlegg A)</w:t>
      </w:r>
    </w:p>
    <w:p w14:paraId="7E78E8DB" w14:textId="77777777" w:rsidR="0073619D" w:rsidRPr="005B6231" w:rsidRDefault="0073619D" w:rsidP="0073619D">
      <w:pPr>
        <w:pStyle w:val="Liststycke"/>
        <w:numPr>
          <w:ilvl w:val="0"/>
          <w:numId w:val="2"/>
        </w:numPr>
        <w:spacing w:before="120" w:after="240"/>
      </w:pPr>
      <w:r w:rsidRPr="005B6231">
        <w:rPr>
          <w:lang w:bidi="nb-NO"/>
        </w:rPr>
        <w:t>MEPS oppdragsregelverk (vedlegg B)</w:t>
      </w:r>
    </w:p>
    <w:p w14:paraId="7F8A1B2E" w14:textId="77777777" w:rsidR="0073619D" w:rsidRPr="005B6231" w:rsidRDefault="0073619D" w:rsidP="0073619D">
      <w:pPr>
        <w:pStyle w:val="Liststycke"/>
        <w:numPr>
          <w:ilvl w:val="0"/>
          <w:numId w:val="2"/>
        </w:numPr>
        <w:spacing w:before="120" w:after="240"/>
      </w:pPr>
      <w:r w:rsidRPr="005B6231">
        <w:rPr>
          <w:lang w:bidi="nb-NO"/>
        </w:rPr>
        <w:t>MEPS liste over utleiemaskiner (vedlegg C)</w:t>
      </w:r>
    </w:p>
    <w:p w14:paraId="7041BD34" w14:textId="77777777" w:rsidR="0073619D" w:rsidRDefault="0073619D" w:rsidP="0073619D">
      <w:pPr>
        <w:pStyle w:val="Liststycke"/>
        <w:numPr>
          <w:ilvl w:val="0"/>
          <w:numId w:val="2"/>
        </w:numPr>
        <w:spacing w:before="120" w:after="240"/>
      </w:pPr>
      <w:r>
        <w:rPr>
          <w:lang w:bidi="nb-NO"/>
        </w:rPr>
        <w:t>MEPS hjelpetekster</w:t>
      </w:r>
    </w:p>
    <w:p w14:paraId="250459B8" w14:textId="15014FD9" w:rsidR="0073619D" w:rsidRDefault="0073619D" w:rsidP="003B7538">
      <w:pPr>
        <w:pStyle w:val="Rubrik2"/>
      </w:pPr>
      <w:bookmarkStart w:id="3" w:name="_Toc74670292"/>
      <w:r w:rsidRPr="003B7538">
        <w:rPr>
          <w:lang w:bidi="nb-NO"/>
        </w:rPr>
        <w:t>Gyldighet</w:t>
      </w:r>
      <w:bookmarkEnd w:id="3"/>
    </w:p>
    <w:p w14:paraId="32F2BBFD" w14:textId="62D66A37" w:rsidR="0073619D" w:rsidRPr="005C4392" w:rsidRDefault="0073619D" w:rsidP="005C4392">
      <w:pPr>
        <w:pStyle w:val="Liststycke"/>
        <w:numPr>
          <w:ilvl w:val="0"/>
          <w:numId w:val="2"/>
        </w:numPr>
        <w:spacing w:before="120" w:after="240"/>
        <w:rPr>
          <w:lang w:bidi="nb-NO"/>
        </w:rPr>
      </w:pPr>
      <w:r w:rsidRPr="005C4392">
        <w:rPr>
          <w:lang w:bidi="nb-NO"/>
        </w:rPr>
        <w:t xml:space="preserve">MEPS regler og retningslinjer, versjon </w:t>
      </w:r>
      <w:r w:rsidR="00E25840" w:rsidRPr="005C4392">
        <w:rPr>
          <w:lang w:bidi="nb-NO"/>
        </w:rPr>
        <w:t>3</w:t>
      </w:r>
      <w:r w:rsidRPr="005C4392">
        <w:rPr>
          <w:lang w:bidi="nb-NO"/>
        </w:rPr>
        <w:t>.0 – gyldig fra og med 0</w:t>
      </w:r>
      <w:r w:rsidR="00E25840" w:rsidRPr="005C4392">
        <w:rPr>
          <w:lang w:bidi="nb-NO"/>
        </w:rPr>
        <w:t>3</w:t>
      </w:r>
      <w:r w:rsidRPr="005C4392">
        <w:rPr>
          <w:lang w:bidi="nb-NO"/>
        </w:rPr>
        <w:t>.</w:t>
      </w:r>
      <w:r w:rsidR="00E25840" w:rsidRPr="005C4392">
        <w:rPr>
          <w:lang w:bidi="nb-NO"/>
        </w:rPr>
        <w:t>04</w:t>
      </w:r>
      <w:r w:rsidRPr="005C4392">
        <w:rPr>
          <w:lang w:bidi="nb-NO"/>
        </w:rPr>
        <w:t>.202</w:t>
      </w:r>
      <w:r w:rsidR="00E25840" w:rsidRPr="005C4392">
        <w:rPr>
          <w:lang w:bidi="nb-NO"/>
        </w:rPr>
        <w:t>3</w:t>
      </w:r>
    </w:p>
    <w:p w14:paraId="2522B214" w14:textId="1109B4B6" w:rsidR="0073619D" w:rsidRPr="005C4392" w:rsidRDefault="0073619D" w:rsidP="005C4392">
      <w:pPr>
        <w:pStyle w:val="Liststycke"/>
        <w:numPr>
          <w:ilvl w:val="0"/>
          <w:numId w:val="2"/>
        </w:numPr>
        <w:spacing w:before="120" w:after="240"/>
        <w:rPr>
          <w:lang w:bidi="nb-NO"/>
        </w:rPr>
      </w:pPr>
      <w:r w:rsidRPr="005C4392">
        <w:rPr>
          <w:lang w:bidi="nb-NO"/>
        </w:rPr>
        <w:t xml:space="preserve">MEPS avtaleregelverk (vedlegg A), versjon </w:t>
      </w:r>
      <w:r w:rsidR="00E25840" w:rsidRPr="005C4392">
        <w:rPr>
          <w:lang w:bidi="nb-NO"/>
        </w:rPr>
        <w:t>3</w:t>
      </w:r>
      <w:r w:rsidRPr="005C4392">
        <w:rPr>
          <w:lang w:bidi="nb-NO"/>
        </w:rPr>
        <w:t>.0 – gyldig fra og med 0</w:t>
      </w:r>
      <w:r w:rsidR="00E25840" w:rsidRPr="005C4392">
        <w:rPr>
          <w:lang w:bidi="nb-NO"/>
        </w:rPr>
        <w:t>3</w:t>
      </w:r>
      <w:r w:rsidRPr="005C4392">
        <w:rPr>
          <w:lang w:bidi="nb-NO"/>
        </w:rPr>
        <w:t>.</w:t>
      </w:r>
      <w:r w:rsidR="00E25840" w:rsidRPr="005C4392">
        <w:rPr>
          <w:lang w:bidi="nb-NO"/>
        </w:rPr>
        <w:t>04</w:t>
      </w:r>
      <w:r w:rsidRPr="005C4392">
        <w:rPr>
          <w:lang w:bidi="nb-NO"/>
        </w:rPr>
        <w:t>.202</w:t>
      </w:r>
      <w:r w:rsidR="00E25840" w:rsidRPr="005C4392">
        <w:rPr>
          <w:lang w:bidi="nb-NO"/>
        </w:rPr>
        <w:t>3</w:t>
      </w:r>
    </w:p>
    <w:p w14:paraId="3F166296" w14:textId="3A096CBB" w:rsidR="0073619D" w:rsidRPr="005C4392" w:rsidRDefault="0073619D" w:rsidP="005C4392">
      <w:pPr>
        <w:pStyle w:val="Liststycke"/>
        <w:numPr>
          <w:ilvl w:val="0"/>
          <w:numId w:val="2"/>
        </w:numPr>
        <w:spacing w:before="120" w:after="240"/>
        <w:rPr>
          <w:lang w:bidi="nb-NO"/>
        </w:rPr>
      </w:pPr>
      <w:r w:rsidRPr="005C4392">
        <w:rPr>
          <w:lang w:bidi="nb-NO"/>
        </w:rPr>
        <w:t xml:space="preserve">MEPS oppdragsregelverk (vedlegg B), versjon </w:t>
      </w:r>
      <w:r w:rsidR="00E25840" w:rsidRPr="005C4392">
        <w:rPr>
          <w:lang w:bidi="nb-NO"/>
        </w:rPr>
        <w:t>3</w:t>
      </w:r>
      <w:r w:rsidRPr="005C4392">
        <w:rPr>
          <w:lang w:bidi="nb-NO"/>
        </w:rPr>
        <w:t>.0 – gyldig fra og med 0</w:t>
      </w:r>
      <w:r w:rsidR="00E25840" w:rsidRPr="005C4392">
        <w:rPr>
          <w:lang w:bidi="nb-NO"/>
        </w:rPr>
        <w:t>3</w:t>
      </w:r>
      <w:r w:rsidRPr="005C4392">
        <w:rPr>
          <w:lang w:bidi="nb-NO"/>
        </w:rPr>
        <w:t>.</w:t>
      </w:r>
      <w:r w:rsidR="00E25840" w:rsidRPr="005C4392">
        <w:rPr>
          <w:lang w:bidi="nb-NO"/>
        </w:rPr>
        <w:t>04</w:t>
      </w:r>
      <w:r w:rsidRPr="005C4392">
        <w:rPr>
          <w:lang w:bidi="nb-NO"/>
        </w:rPr>
        <w:t>.202</w:t>
      </w:r>
      <w:r w:rsidR="00E25840" w:rsidRPr="005C4392">
        <w:rPr>
          <w:lang w:bidi="nb-NO"/>
        </w:rPr>
        <w:t>3</w:t>
      </w:r>
    </w:p>
    <w:p w14:paraId="58D0EC9B" w14:textId="77460256" w:rsidR="0073619D" w:rsidRPr="005C4392" w:rsidRDefault="0073619D" w:rsidP="005C4392">
      <w:pPr>
        <w:pStyle w:val="Liststycke"/>
        <w:numPr>
          <w:ilvl w:val="0"/>
          <w:numId w:val="2"/>
        </w:numPr>
        <w:spacing w:before="120" w:after="240"/>
        <w:rPr>
          <w:lang w:bidi="nb-NO"/>
        </w:rPr>
      </w:pPr>
      <w:r w:rsidRPr="005C4392">
        <w:rPr>
          <w:lang w:bidi="nb-NO"/>
        </w:rPr>
        <w:t>MEPS liste</w:t>
      </w:r>
      <w:r w:rsidR="0025003A" w:rsidRPr="005C4392">
        <w:rPr>
          <w:lang w:bidi="nb-NO"/>
        </w:rPr>
        <w:t xml:space="preserve"> over </w:t>
      </w:r>
      <w:r w:rsidRPr="005C4392">
        <w:rPr>
          <w:lang w:bidi="nb-NO"/>
        </w:rPr>
        <w:t xml:space="preserve">utleiemaskiner (vedlegg C), versjon </w:t>
      </w:r>
      <w:r w:rsidR="00E25840" w:rsidRPr="005C4392">
        <w:rPr>
          <w:lang w:bidi="nb-NO"/>
        </w:rPr>
        <w:t>3</w:t>
      </w:r>
      <w:r w:rsidRPr="005C4392">
        <w:rPr>
          <w:lang w:bidi="nb-NO"/>
        </w:rPr>
        <w:t>.0 – gyldig fra og med 0</w:t>
      </w:r>
      <w:r w:rsidR="00E25840" w:rsidRPr="005C4392">
        <w:rPr>
          <w:lang w:bidi="nb-NO"/>
        </w:rPr>
        <w:t>3</w:t>
      </w:r>
      <w:r w:rsidRPr="005C4392">
        <w:rPr>
          <w:lang w:bidi="nb-NO"/>
        </w:rPr>
        <w:t>.</w:t>
      </w:r>
      <w:r w:rsidR="00E25840" w:rsidRPr="005C4392">
        <w:rPr>
          <w:lang w:bidi="nb-NO"/>
        </w:rPr>
        <w:t>04</w:t>
      </w:r>
      <w:r w:rsidRPr="005C4392">
        <w:rPr>
          <w:lang w:bidi="nb-NO"/>
        </w:rPr>
        <w:t>.202</w:t>
      </w:r>
      <w:r w:rsidR="00E25840" w:rsidRPr="005C4392">
        <w:rPr>
          <w:lang w:bidi="nb-NO"/>
        </w:rPr>
        <w:t>3</w:t>
      </w:r>
    </w:p>
    <w:p w14:paraId="6211E786" w14:textId="77777777" w:rsidR="0073619D" w:rsidRDefault="0073619D" w:rsidP="00392A4F">
      <w:pPr>
        <w:pStyle w:val="Rubrik1"/>
      </w:pPr>
      <w:bookmarkStart w:id="4" w:name="_Toc74670293"/>
      <w:r>
        <w:rPr>
          <w:lang w:bidi="nb-NO"/>
        </w:rPr>
        <w:t>MEPS avtaleregelverk</w:t>
      </w:r>
      <w:bookmarkEnd w:id="4"/>
    </w:p>
    <w:p w14:paraId="63EBEB20" w14:textId="77777777" w:rsidR="0073619D" w:rsidRDefault="0073619D" w:rsidP="0073619D">
      <w:r>
        <w:rPr>
          <w:lang w:bidi="nb-NO"/>
        </w:rPr>
        <w:t>Formålet med avtaleregelverket er å avklare hvordan MEPS Data (koder, algoritmer, materialer osv.) skal tolkes når avtaler opprettes i MEPS for økt klarhet og at ingen part skal favoriseres på en utilbørlig måte.</w:t>
      </w:r>
    </w:p>
    <w:p w14:paraId="6CA81698" w14:textId="77777777" w:rsidR="0073619D" w:rsidRPr="00112E0A" w:rsidRDefault="0073619D" w:rsidP="0073619D">
      <w:r>
        <w:rPr>
          <w:lang w:bidi="nb-NO"/>
        </w:rPr>
        <w:t xml:space="preserve">MEPS avtaleregelverk er beskrevet i et eget vedlegg (vedlegg A). </w:t>
      </w:r>
    </w:p>
    <w:p w14:paraId="0777BB9C" w14:textId="77777777" w:rsidR="0073619D" w:rsidRDefault="0073619D" w:rsidP="00392A4F">
      <w:pPr>
        <w:pStyle w:val="Rubrik1"/>
      </w:pPr>
      <w:bookmarkStart w:id="5" w:name="_Toc74670294"/>
      <w:r>
        <w:rPr>
          <w:lang w:bidi="nb-NO"/>
        </w:rPr>
        <w:lastRenderedPageBreak/>
        <w:t>MEPS oppdragsregelverk</w:t>
      </w:r>
      <w:bookmarkEnd w:id="5"/>
    </w:p>
    <w:p w14:paraId="176502DA" w14:textId="534C74B2" w:rsidR="0073619D" w:rsidRDefault="0073619D" w:rsidP="0073619D">
      <w:r>
        <w:rPr>
          <w:lang w:bidi="nb-NO"/>
        </w:rPr>
        <w:t xml:space="preserve">Formålet med MEPS oppdragsregelverk er å avklare hvordan MEPS Data (koder, algoritmer, materialer osv.) skal brukes til beregninger for at ingen part skal bli utilbørlig </w:t>
      </w:r>
      <w:r w:rsidR="00470827">
        <w:rPr>
          <w:lang w:bidi="nb-NO"/>
        </w:rPr>
        <w:t>favorisert</w:t>
      </w:r>
      <w:r>
        <w:rPr>
          <w:lang w:bidi="nb-NO"/>
        </w:rPr>
        <w:t>.</w:t>
      </w:r>
    </w:p>
    <w:p w14:paraId="192B1AFF" w14:textId="77777777" w:rsidR="0073619D" w:rsidRDefault="0073619D" w:rsidP="0073619D">
      <w:r>
        <w:rPr>
          <w:lang w:bidi="nb-NO"/>
        </w:rPr>
        <w:t xml:space="preserve">MEPS oppdragsregelverk er beskrevet i et eget vedlegg (vedlegg B). </w:t>
      </w:r>
    </w:p>
    <w:p w14:paraId="25B76C26" w14:textId="77777777" w:rsidR="0073619D" w:rsidRDefault="0073619D" w:rsidP="00392A4F">
      <w:pPr>
        <w:pStyle w:val="Rubrik1"/>
      </w:pPr>
      <w:bookmarkStart w:id="6" w:name="_Toc74670295"/>
      <w:r>
        <w:rPr>
          <w:lang w:bidi="nb-NO"/>
        </w:rPr>
        <w:t>MEPS liste over utleiemaskiner</w:t>
      </w:r>
      <w:bookmarkEnd w:id="6"/>
    </w:p>
    <w:p w14:paraId="08BCBA89" w14:textId="48EBE218" w:rsidR="0073619D" w:rsidRPr="000C1DBE" w:rsidRDefault="0073619D" w:rsidP="0073619D">
      <w:r w:rsidRPr="000C1DBE">
        <w:rPr>
          <w:lang w:bidi="nb-NO"/>
        </w:rPr>
        <w:t xml:space="preserve">MEPS liste over utleiemaskiner er en del av MEPS regler og retningslinjer. Formålet med MEPS liste over utleiemaskiner er å avklare hvilke utleiemaskiner og utstyr som kan brukes ved </w:t>
      </w:r>
      <w:r w:rsidR="00470827">
        <w:rPr>
          <w:lang w:bidi="nb-NO"/>
        </w:rPr>
        <w:t>kalkulering</w:t>
      </w:r>
      <w:r w:rsidRPr="000C1DBE">
        <w:rPr>
          <w:lang w:bidi="nb-NO"/>
        </w:rPr>
        <w:t xml:space="preserve"> og hvilke som ikke er inkludert i mWu. </w:t>
      </w:r>
    </w:p>
    <w:p w14:paraId="4B4CCD3F" w14:textId="77777777" w:rsidR="0073619D" w:rsidRPr="009C3820" w:rsidRDefault="0073619D" w:rsidP="0073619D">
      <w:r w:rsidRPr="009C3820">
        <w:rPr>
          <w:lang w:bidi="nb-NO"/>
        </w:rPr>
        <w:t xml:space="preserve">MEPS liste over utleiemaskiner er beskrevet i et eget vedlegg (vedlegg C). </w:t>
      </w:r>
    </w:p>
    <w:p w14:paraId="5C6ABB8F" w14:textId="77777777" w:rsidR="0073619D" w:rsidRDefault="0073619D" w:rsidP="00392A4F">
      <w:pPr>
        <w:pStyle w:val="Rubrik1"/>
      </w:pPr>
      <w:bookmarkStart w:id="7" w:name="_Toc74670296"/>
      <w:r>
        <w:rPr>
          <w:lang w:bidi="nb-NO"/>
        </w:rPr>
        <w:t>MEPS hjelpetekster</w:t>
      </w:r>
      <w:bookmarkEnd w:id="7"/>
    </w:p>
    <w:p w14:paraId="05AA3658" w14:textId="77777777" w:rsidR="0073619D" w:rsidRDefault="0073619D" w:rsidP="0073619D">
      <w:pPr>
        <w:pStyle w:val="CBrdtext"/>
        <w:rPr>
          <w:sz w:val="20"/>
          <w:szCs w:val="20"/>
        </w:rPr>
      </w:pPr>
      <w:r>
        <w:rPr>
          <w:sz w:val="20"/>
          <w:szCs w:val="20"/>
          <w:lang w:bidi="nb-NO"/>
        </w:rPr>
        <w:t xml:space="preserve">Formålet med MEPS hjelpetekster er å beskrive på kodenivå hvordan en kode skal brukes. </w:t>
      </w:r>
    </w:p>
    <w:p w14:paraId="6DF375D4" w14:textId="7ED17469" w:rsidR="0073619D" w:rsidRPr="00221A57" w:rsidRDefault="0073619D" w:rsidP="0073619D">
      <w:pPr>
        <w:pStyle w:val="CBrdtext"/>
        <w:rPr>
          <w:sz w:val="20"/>
          <w:szCs w:val="20"/>
        </w:rPr>
      </w:pPr>
      <w:r w:rsidRPr="00221A57">
        <w:rPr>
          <w:sz w:val="20"/>
          <w:szCs w:val="20"/>
          <w:lang w:bidi="nb-NO"/>
        </w:rPr>
        <w:t xml:space="preserve">Hjelpetekstene finner du i informasjon om koden i MEPS </w:t>
      </w:r>
      <w:r w:rsidR="0025003A">
        <w:rPr>
          <w:sz w:val="20"/>
          <w:szCs w:val="20"/>
          <w:lang w:bidi="nb-NO"/>
        </w:rPr>
        <w:t>kalkulering</w:t>
      </w:r>
      <w:r w:rsidRPr="00221A57">
        <w:rPr>
          <w:sz w:val="20"/>
          <w:szCs w:val="20"/>
          <w:lang w:bidi="nb-NO"/>
        </w:rPr>
        <w:t xml:space="preserve">. </w:t>
      </w:r>
    </w:p>
    <w:p w14:paraId="6790D822" w14:textId="4B1F378E" w:rsidR="007E6397" w:rsidRPr="007E6397" w:rsidRDefault="0073619D" w:rsidP="00137883">
      <w:pPr>
        <w:pStyle w:val="CBrdtext"/>
      </w:pPr>
      <w:r w:rsidRPr="00221A57">
        <w:rPr>
          <w:sz w:val="20"/>
          <w:szCs w:val="20"/>
          <w:lang w:bidi="nb-NO"/>
        </w:rPr>
        <w:t xml:space="preserve">Hjelpetekster er bygget opp av informasjon fra både posisjon, arbeidsstykke og </w:t>
      </w:r>
      <w:r w:rsidR="0025003A">
        <w:rPr>
          <w:sz w:val="20"/>
          <w:szCs w:val="20"/>
          <w:lang w:bidi="nb-NO"/>
        </w:rPr>
        <w:t>tiltak</w:t>
      </w:r>
      <w:r w:rsidRPr="00221A57">
        <w:rPr>
          <w:sz w:val="20"/>
          <w:szCs w:val="20"/>
          <w:lang w:bidi="nb-NO"/>
        </w:rPr>
        <w:t>, samt hva som er inkludert og hva som ikke er inkludert i koden. Hjelpetekster finnes bare på koder der det anses nødvendig.</w:t>
      </w:r>
    </w:p>
    <w:sectPr w:rsidR="007E6397" w:rsidRPr="007E6397" w:rsidSect="00EA5102">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F05B8" w14:textId="77777777" w:rsidR="00620B1B" w:rsidRDefault="00620B1B" w:rsidP="001E2C84">
      <w:pPr>
        <w:spacing w:after="0" w:line="240" w:lineRule="auto"/>
      </w:pPr>
      <w:r>
        <w:separator/>
      </w:r>
    </w:p>
  </w:endnote>
  <w:endnote w:type="continuationSeparator" w:id="0">
    <w:p w14:paraId="1137F804" w14:textId="77777777" w:rsidR="00620B1B" w:rsidRDefault="00620B1B" w:rsidP="001E2C84">
      <w:pPr>
        <w:spacing w:after="0" w:line="240" w:lineRule="auto"/>
      </w:pPr>
      <w:r>
        <w:continuationSeparator/>
      </w:r>
    </w:p>
  </w:endnote>
  <w:endnote w:type="continuationNotice" w:id="1">
    <w:p w14:paraId="48EEFDC5" w14:textId="77777777" w:rsidR="00620B1B" w:rsidRDefault="00620B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6D6E3E" w:rsidRDefault="00134053" w:rsidP="00134053">
    <w:pPr>
      <w:pStyle w:val="Sidfothgerstlld"/>
      <w:rPr>
        <w:color w:val="auto"/>
        <w:lang w:val="sv-SE"/>
      </w:rPr>
    </w:pPr>
    <w:r w:rsidRPr="006D6E3E">
      <w:rPr>
        <w:color w:val="auto"/>
        <w:lang w:val="sv-SE" w:bidi="nb-NO"/>
      </w:rPr>
      <w:t>CAB Group AB</w:t>
    </w:r>
  </w:p>
  <w:p w14:paraId="36224C37" w14:textId="77777777" w:rsidR="00134053" w:rsidRPr="006D6E3E" w:rsidRDefault="00134053" w:rsidP="00134053">
    <w:pPr>
      <w:pStyle w:val="Sidfothgerstlld"/>
      <w:rPr>
        <w:color w:val="auto"/>
        <w:lang w:val="sv-SE"/>
      </w:rPr>
    </w:pPr>
    <w:r w:rsidRPr="006D6E3E">
      <w:rPr>
        <w:color w:val="auto"/>
        <w:lang w:val="sv-SE" w:bidi="nb-NO"/>
      </w:rPr>
      <w:t>Stortorget 11, SE-702 11 Örebro, Sverige</w:t>
    </w:r>
  </w:p>
  <w:p w14:paraId="5CD29ED7" w14:textId="77777777" w:rsidR="00134053" w:rsidRPr="00470827" w:rsidRDefault="00134053" w:rsidP="00134053">
    <w:pPr>
      <w:pStyle w:val="Sidfothgerstlld"/>
      <w:rPr>
        <w:color w:val="auto"/>
        <w:lang w:val="de-DE"/>
      </w:rPr>
    </w:pPr>
    <w:r w:rsidRPr="00470827">
      <w:rPr>
        <w:color w:val="auto"/>
        <w:lang w:val="de-DE" w:bidi="nb-NO"/>
      </w:rPr>
      <w:t>Telefon: +46 (0)19 15 86 00</w:t>
    </w:r>
  </w:p>
  <w:p w14:paraId="1724752D" w14:textId="77777777" w:rsidR="00134053" w:rsidRPr="00470827" w:rsidRDefault="00134053" w:rsidP="00134053">
    <w:pPr>
      <w:pStyle w:val="Sidfothgerstlld"/>
      <w:rPr>
        <w:color w:val="auto"/>
        <w:lang w:val="de-DE"/>
      </w:rPr>
    </w:pPr>
    <w:r w:rsidRPr="00470827">
      <w:rPr>
        <w:color w:val="auto"/>
        <w:lang w:val="de-DE" w:bidi="nb-NO"/>
      </w:rPr>
      <w:t>E-post: info@cab.se</w:t>
    </w:r>
  </w:p>
  <w:p w14:paraId="6CAFF55E" w14:textId="77777777" w:rsidR="00134053" w:rsidRPr="00C84363" w:rsidRDefault="00C84363" w:rsidP="00134053">
    <w:pPr>
      <w:pStyle w:val="Sidfothgerstlld"/>
      <w:rPr>
        <w:color w:val="auto"/>
        <w:lang w:val="en-US"/>
      </w:rPr>
    </w:pPr>
    <w:r w:rsidRPr="00C84363">
      <w:rPr>
        <w:color w:val="auto"/>
        <w:lang w:bidi="nb-NO"/>
      </w:rPr>
      <mc:AlternateContent>
        <mc:Choice Requires="wps">
          <w:drawing>
            <wp:anchor distT="0" distB="0" distL="114300" distR="114300" simplePos="0" relativeHeight="251657216" behindDoc="0" locked="0" layoutInCell="0" allowOverlap="1" wp14:anchorId="6E91B02A" wp14:editId="4FB7AC32">
              <wp:simplePos x="0" y="0"/>
              <wp:positionH relativeFrom="page">
                <wp:posOffset>0</wp:posOffset>
              </wp:positionH>
              <wp:positionV relativeFrom="page">
                <wp:posOffset>10228580</wp:posOffset>
              </wp:positionV>
              <wp:extent cx="7560310" cy="273050"/>
              <wp:effectExtent l="0" t="0" r="0" b="12700"/>
              <wp:wrapNone/>
              <wp:docPr id="2" name="MSIPCM9d1d4d328e796cd5432b79cb"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62A47025" w:rsidR="003A6CA6" w:rsidRPr="00E25840" w:rsidRDefault="00E25840" w:rsidP="00E25840">
                          <w:pPr>
                            <w:spacing w:after="0"/>
                            <w:jc w:val="center"/>
                            <w:rPr>
                              <w:rFonts w:ascii="Calibri" w:hAnsi="Calibri" w:cs="Calibri"/>
                              <w:color w:val="000000"/>
                              <w:szCs w:val="18"/>
                            </w:rPr>
                          </w:pPr>
                          <w:r w:rsidRPr="00E25840">
                            <w:rPr>
                              <w:rFonts w:ascii="Calibri" w:eastAsia="Calibri" w:hAnsi="Calibri" w:cs="Calibri"/>
                              <w:color w:val="000000"/>
                              <w:szCs w:val="18"/>
                              <w:lang w:bidi="nb-NO"/>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9d1d4d328e796cd5432b79cb"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62A47025" w:rsidR="003A6CA6" w:rsidRPr="00E25840" w:rsidRDefault="00E25840" w:rsidP="00E25840">
                    <w:pPr>
                      <w:spacing w:after="0"/>
                      <w:jc w:val="center"/>
                      <w:rPr>
                        <w:rFonts w:ascii="Calibri" w:hAnsi="Calibri" w:cs="Calibri"/>
                        <w:color w:val="000000"/>
                        <w:szCs w:val="18"/>
                      </w:rPr>
                    </w:pPr>
                    <w:r w:rsidRPr="00E25840">
                      <w:rPr>
                        <w:rFonts w:ascii="Calibri" w:eastAsia="Calibri" w:hAnsi="Calibri" w:cs="Calibri"/>
                        <w:color w:val="000000"/>
                        <w:szCs w:val="18"/>
                        <w:lang w:bidi="nb-NO"/>
                      </w:rPr>
                      <w:t>CAB - Public</w:t>
                    </w:r>
                  </w:p>
                </w:txbxContent>
              </v:textbox>
              <w10:wrap anchorx="page" anchory="page"/>
            </v:shape>
          </w:pict>
        </mc:Fallback>
      </mc:AlternateContent>
    </w:r>
    <w:r w:rsidR="00134053" w:rsidRPr="00470827">
      <w:rPr>
        <w:color w:val="auto"/>
        <w:lang w:val="de-DE" w:bidi="nb-NO"/>
      </w:rPr>
      <w:tab/>
    </w:r>
    <w:r w:rsidR="00134053" w:rsidRPr="00C84363">
      <w:rPr>
        <w:color w:val="auto"/>
        <w:lang w:bidi="nb-NO"/>
      </w:rPr>
      <w:t>www.cabgroup.se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3C0E9" w14:textId="77777777" w:rsidR="00620B1B" w:rsidRDefault="00620B1B" w:rsidP="001E2C84">
      <w:pPr>
        <w:spacing w:after="0" w:line="240" w:lineRule="auto"/>
      </w:pPr>
      <w:r>
        <w:separator/>
      </w:r>
    </w:p>
  </w:footnote>
  <w:footnote w:type="continuationSeparator" w:id="0">
    <w:p w14:paraId="4148EAB3" w14:textId="77777777" w:rsidR="00620B1B" w:rsidRDefault="00620B1B" w:rsidP="001E2C84">
      <w:pPr>
        <w:spacing w:after="0" w:line="240" w:lineRule="auto"/>
      </w:pPr>
      <w:r>
        <w:continuationSeparator/>
      </w:r>
    </w:p>
  </w:footnote>
  <w:footnote w:type="continuationNotice" w:id="1">
    <w:p w14:paraId="083B56AC" w14:textId="77777777" w:rsidR="00620B1B" w:rsidRDefault="00620B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788"/>
      <w:gridCol w:w="1613"/>
      <w:gridCol w:w="735"/>
      <w:gridCol w:w="1760"/>
      <w:gridCol w:w="731"/>
      <w:gridCol w:w="2312"/>
    </w:tblGrid>
    <w:tr w:rsidR="00134053" w:rsidRPr="00651087" w14:paraId="702255AB" w14:textId="77777777" w:rsidTr="007E1A18">
      <w:trPr>
        <w:trHeight w:val="127"/>
      </w:trPr>
      <w:tc>
        <w:tcPr>
          <w:tcW w:w="2788" w:type="dxa"/>
        </w:tcPr>
        <w:p w14:paraId="506FBED9" w14:textId="77777777" w:rsidR="00134053" w:rsidRPr="00C92023" w:rsidRDefault="009C194F" w:rsidP="007A0407">
          <w:pPr>
            <w:pStyle w:val="SidhuvudTabellrubrik"/>
            <w:rPr>
              <w:color w:val="auto"/>
            </w:rPr>
          </w:pPr>
          <w:bookmarkStart w:id="8" w:name="EF_FaststallareRub" w:colFirst="0" w:colLast="0"/>
          <w:bookmarkStart w:id="9" w:name="EF_UtfardareRun" w:colFirst="0" w:colLast="0"/>
          <w:r>
            <w:rPr>
              <w:color w:val="auto"/>
              <w:lang w:bidi="nb-NO"/>
            </w:rPr>
            <w:t>Godkjent av</w:t>
          </w:r>
        </w:p>
      </w:tc>
      <w:tc>
        <w:tcPr>
          <w:tcW w:w="1613" w:type="dxa"/>
        </w:tcPr>
        <w:p w14:paraId="69F95D2D" w14:textId="77777777" w:rsidR="00134053" w:rsidRPr="00C92023" w:rsidRDefault="00D03234" w:rsidP="000B3E2F">
          <w:pPr>
            <w:pStyle w:val="SidhuvudTabellrubrik"/>
            <w:rPr>
              <w:color w:val="auto"/>
            </w:rPr>
          </w:pPr>
          <w:r>
            <w:rPr>
              <w:color w:val="auto"/>
              <w:lang w:bidi="nb-NO"/>
            </w:rPr>
            <w:t>Sist lagret</w:t>
          </w:r>
        </w:p>
      </w:tc>
      <w:tc>
        <w:tcPr>
          <w:tcW w:w="734" w:type="dxa"/>
        </w:tcPr>
        <w:p w14:paraId="1E787917" w14:textId="77777777" w:rsidR="00134053" w:rsidRPr="00C92023" w:rsidRDefault="007A0407" w:rsidP="000B3E2F">
          <w:pPr>
            <w:pStyle w:val="SidhuvudTabellrubrik"/>
            <w:rPr>
              <w:color w:val="auto"/>
            </w:rPr>
          </w:pPr>
          <w:r w:rsidRPr="00C92023">
            <w:rPr>
              <w:color w:val="auto"/>
              <w:lang w:bidi="nb-NO"/>
            </w:rPr>
            <w:t>Versjon</w:t>
          </w:r>
        </w:p>
      </w:tc>
      <w:tc>
        <w:tcPr>
          <w:tcW w:w="1760" w:type="dxa"/>
        </w:tcPr>
        <w:p w14:paraId="0ECA36DC" w14:textId="77777777" w:rsidR="00134053" w:rsidRPr="00C92023" w:rsidRDefault="00134053" w:rsidP="000B3E2F">
          <w:pPr>
            <w:pStyle w:val="SidhuvudTabellrubrik"/>
            <w:rPr>
              <w:color w:val="auto"/>
            </w:rPr>
          </w:pPr>
          <w:r w:rsidRPr="00C92023">
            <w:rPr>
              <w:color w:val="auto"/>
              <w:lang w:bidi="nb-NO"/>
            </w:rPr>
            <w:t>Dokument-ID</w:t>
          </w:r>
        </w:p>
      </w:tc>
      <w:tc>
        <w:tcPr>
          <w:tcW w:w="731" w:type="dxa"/>
        </w:tcPr>
        <w:p w14:paraId="7EA73EAE" w14:textId="77777777" w:rsidR="00134053" w:rsidRPr="00693AB8" w:rsidRDefault="00134053" w:rsidP="000B3E2F">
          <w:pPr>
            <w:pStyle w:val="SidhuvudTabellrubrik"/>
            <w:rPr>
              <w:color w:val="auto"/>
            </w:rPr>
          </w:pPr>
          <w:r w:rsidRPr="00693AB8">
            <w:rPr>
              <w:color w:val="auto"/>
              <w:lang w:bidi="nb-NO"/>
            </w:rPr>
            <w:t>Side</w:t>
          </w:r>
        </w:p>
      </w:tc>
      <w:tc>
        <w:tcPr>
          <w:tcW w:w="2312" w:type="dxa"/>
          <w:vMerge w:val="restart"/>
        </w:tcPr>
        <w:p w14:paraId="711C9238" w14:textId="77777777" w:rsidR="00134053" w:rsidRPr="00693AB8" w:rsidRDefault="00134053" w:rsidP="000B3E2F">
          <w:pPr>
            <w:jc w:val="right"/>
          </w:pPr>
          <w:r w:rsidRPr="00693AB8">
            <w:rPr>
              <w:b/>
              <w:noProof/>
              <w:sz w:val="12"/>
              <w:szCs w:val="12"/>
              <w:lang w:bidi="nb-NO"/>
            </w:rPr>
            <w:drawing>
              <wp:inline distT="0" distB="0" distL="0" distR="0" wp14:anchorId="635D789D" wp14:editId="13E90C83">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134053" w:rsidRPr="00651087" w14:paraId="53F45B0D" w14:textId="77777777" w:rsidTr="007E1A18">
      <w:trPr>
        <w:trHeight w:val="108"/>
      </w:trPr>
      <w:tc>
        <w:tcPr>
          <w:tcW w:w="2788" w:type="dxa"/>
        </w:tcPr>
        <w:p w14:paraId="703D6D8A" w14:textId="77777777" w:rsidR="00134053" w:rsidRPr="00C92023" w:rsidRDefault="009C194F" w:rsidP="000B3E2F">
          <w:pPr>
            <w:pStyle w:val="SidhuvudTabellcell"/>
            <w:rPr>
              <w:color w:val="auto"/>
            </w:rPr>
          </w:pPr>
          <w:bookmarkStart w:id="10" w:name="RevisionNbr" w:colFirst="2" w:colLast="2"/>
          <w:bookmarkStart w:id="11" w:name="VersionNbr" w:colFirst="2" w:colLast="2"/>
          <w:bookmarkStart w:id="12" w:name="approvedByPersonAlias" w:colFirst="0" w:colLast="0"/>
          <w:bookmarkEnd w:id="8"/>
          <w:bookmarkEnd w:id="9"/>
          <w:r w:rsidRPr="000A63B7">
            <w:rPr>
              <w:color w:val="auto"/>
              <w:lang w:bidi="nb-NO"/>
            </w:rPr>
            <w:t>[NAVN - endring]</w:t>
          </w:r>
        </w:p>
      </w:tc>
      <w:tc>
        <w:tcPr>
          <w:tcW w:w="1613" w:type="dxa"/>
        </w:tcPr>
        <w:p w14:paraId="7FA0410A" w14:textId="1E58CFF7" w:rsidR="00134053" w:rsidRPr="00C92023" w:rsidRDefault="00D03234" w:rsidP="00494ED5">
          <w:pPr>
            <w:pStyle w:val="SidhuvudTabellcell"/>
            <w:rPr>
              <w:color w:val="auto"/>
            </w:rPr>
          </w:pPr>
          <w:r>
            <w:rPr>
              <w:color w:val="auto"/>
              <w:lang w:bidi="nb-NO"/>
            </w:rPr>
            <w:fldChar w:fldCharType="begin"/>
          </w:r>
          <w:r>
            <w:rPr>
              <w:color w:val="auto"/>
              <w:lang w:bidi="nb-NO"/>
            </w:rPr>
            <w:instrText xml:space="preserve"> SAVEDATE  \@ "yyyy-MM-dd"  \* MERGEFORMAT </w:instrText>
          </w:r>
          <w:r>
            <w:rPr>
              <w:color w:val="auto"/>
              <w:lang w:bidi="nb-NO"/>
            </w:rPr>
            <w:fldChar w:fldCharType="separate"/>
          </w:r>
          <w:r w:rsidR="005C4392">
            <w:rPr>
              <w:noProof/>
              <w:color w:val="auto"/>
              <w:lang w:bidi="nb-NO"/>
            </w:rPr>
            <w:t>2023-04-13</w:t>
          </w:r>
          <w:r>
            <w:rPr>
              <w:color w:val="auto"/>
              <w:lang w:bidi="nb-NO"/>
            </w:rPr>
            <w:fldChar w:fldCharType="end"/>
          </w:r>
        </w:p>
      </w:tc>
      <w:tc>
        <w:tcPr>
          <w:tcW w:w="734" w:type="dxa"/>
        </w:tcPr>
        <w:p w14:paraId="41EC0ADA" w14:textId="04CA7A87" w:rsidR="00134053" w:rsidRPr="00C92023" w:rsidRDefault="005C4392" w:rsidP="005B6A21">
          <w:pPr>
            <w:pStyle w:val="SidhuvudTabellcell"/>
            <w:rPr>
              <w:color w:val="auto"/>
            </w:rPr>
          </w:pPr>
          <w:sdt>
            <w:sdtPr>
              <w:rPr>
                <w:color w:val="auto"/>
              </w:rPr>
              <w:alias w:val="Etikett"/>
              <w:tag w:val="DLCPolicyLabelValue"/>
              <w:id w:val="-896284436"/>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DLCPolicyLabelValue[1]" w:storeItemID="{FA16C42E-1229-4CCC-8389-ADABADB5B44B}"/>
              <w:text w:multiLine="1"/>
            </w:sdtPr>
            <w:sdtEndPr/>
            <w:sdtContent>
              <w:r w:rsidR="00B5479F">
                <w:rPr>
                  <w:color w:val="auto"/>
                </w:rPr>
                <w:t>1.0</w:t>
              </w:r>
            </w:sdtContent>
          </w:sdt>
        </w:p>
      </w:tc>
      <w:sdt>
        <w:sdtPr>
          <w:rPr>
            <w:color w:val="auto"/>
          </w:rPr>
          <w:alias w:val="Dokument-ID-värde"/>
          <w:tag w:val="_dlc_DocId"/>
          <w:id w:val="790642314"/>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_dlc_DocId[1]" w:storeItemID="{FA16C42E-1229-4CCC-8389-ADABADB5B44B}"/>
          <w:text/>
        </w:sdtPr>
        <w:sdtEndPr/>
        <w:sdtContent>
          <w:tc>
            <w:tcPr>
              <w:tcW w:w="1760" w:type="dxa"/>
            </w:tcPr>
            <w:p w14:paraId="17692E88" w14:textId="351B19C1" w:rsidR="00134053" w:rsidRPr="007E1A18" w:rsidRDefault="00F3113C" w:rsidP="00AF0D83">
              <w:pPr>
                <w:pStyle w:val="SidhuvudTabellcell"/>
                <w:rPr>
                  <w:color w:val="auto"/>
                </w:rPr>
              </w:pPr>
              <w:r>
                <w:rPr>
                  <w:color w:val="auto"/>
                </w:rPr>
                <w:t>CABNET-1493118244-67</w:t>
              </w:r>
            </w:p>
          </w:tc>
        </w:sdtContent>
      </w:sdt>
      <w:tc>
        <w:tcPr>
          <w:tcW w:w="731" w:type="dxa"/>
        </w:tcPr>
        <w:p w14:paraId="392AC902" w14:textId="77777777" w:rsidR="00134053" w:rsidRPr="00693AB8" w:rsidRDefault="00EE7346" w:rsidP="000B3E2F">
          <w:pPr>
            <w:pStyle w:val="SidhuvudTabellcell"/>
            <w:rPr>
              <w:color w:val="auto"/>
            </w:rPr>
          </w:pPr>
          <w:r w:rsidRPr="00693AB8">
            <w:rPr>
              <w:color w:val="auto"/>
              <w:lang w:bidi="nb-NO"/>
            </w:rPr>
            <w:fldChar w:fldCharType="begin"/>
          </w:r>
          <w:r w:rsidRPr="00693AB8">
            <w:rPr>
              <w:color w:val="auto"/>
              <w:lang w:bidi="nb-NO"/>
            </w:rPr>
            <w:instrText xml:space="preserve"> PAGE </w:instrText>
          </w:r>
          <w:r w:rsidRPr="00693AB8">
            <w:rPr>
              <w:color w:val="auto"/>
              <w:lang w:bidi="nb-NO"/>
            </w:rPr>
            <w:fldChar w:fldCharType="separate"/>
          </w:r>
          <w:r w:rsidR="00FF03FA" w:rsidRPr="00693AB8">
            <w:rPr>
              <w:noProof/>
              <w:color w:val="auto"/>
              <w:lang w:bidi="nb-NO"/>
            </w:rPr>
            <w:t>1</w:t>
          </w:r>
          <w:r w:rsidRPr="00693AB8">
            <w:rPr>
              <w:noProof/>
              <w:color w:val="auto"/>
              <w:lang w:bidi="nb-NO"/>
            </w:rPr>
            <w:fldChar w:fldCharType="end"/>
          </w:r>
          <w:r w:rsidR="00134053" w:rsidRPr="00693AB8">
            <w:rPr>
              <w:color w:val="auto"/>
              <w:lang w:bidi="nb-NO"/>
            </w:rPr>
            <w:t xml:space="preserve"> av </w:t>
          </w:r>
          <w:r w:rsidR="008C46E9" w:rsidRPr="00693AB8">
            <w:rPr>
              <w:color w:val="auto"/>
              <w:lang w:bidi="nb-NO"/>
            </w:rPr>
            <w:fldChar w:fldCharType="begin"/>
          </w:r>
          <w:r w:rsidR="008C46E9" w:rsidRPr="00693AB8">
            <w:rPr>
              <w:color w:val="auto"/>
              <w:lang w:bidi="nb-NO"/>
            </w:rPr>
            <w:instrText xml:space="preserve"> NUMPAGES  </w:instrText>
          </w:r>
          <w:r w:rsidR="008C46E9" w:rsidRPr="00693AB8">
            <w:rPr>
              <w:color w:val="auto"/>
              <w:lang w:bidi="nb-NO"/>
            </w:rPr>
            <w:fldChar w:fldCharType="separate"/>
          </w:r>
          <w:r w:rsidR="00FF03FA" w:rsidRPr="00693AB8">
            <w:rPr>
              <w:noProof/>
              <w:color w:val="auto"/>
              <w:lang w:bidi="nb-NO"/>
            </w:rPr>
            <w:t>1</w:t>
          </w:r>
          <w:r w:rsidR="008C46E9" w:rsidRPr="00693AB8">
            <w:rPr>
              <w:noProof/>
              <w:color w:val="auto"/>
              <w:lang w:bidi="nb-NO"/>
            </w:rPr>
            <w:fldChar w:fldCharType="end"/>
          </w:r>
        </w:p>
      </w:tc>
      <w:tc>
        <w:tcPr>
          <w:tcW w:w="2312" w:type="dxa"/>
          <w:vMerge/>
        </w:tcPr>
        <w:p w14:paraId="396E3502" w14:textId="77777777" w:rsidR="00134053" w:rsidRPr="00693AB8" w:rsidRDefault="00134053" w:rsidP="000B3E2F">
          <w:pPr>
            <w:rPr>
              <w:b/>
              <w:noProof/>
              <w:sz w:val="12"/>
              <w:szCs w:val="12"/>
              <w:lang w:eastAsia="sv-SE"/>
            </w:rPr>
          </w:pPr>
        </w:p>
      </w:tc>
    </w:tr>
    <w:bookmarkEnd w:id="10"/>
    <w:bookmarkEnd w:id="11"/>
    <w:bookmarkEnd w:id="12"/>
    <w:tr w:rsidR="00134053" w:rsidRPr="00651087" w14:paraId="20188596" w14:textId="77777777" w:rsidTr="007E1A18">
      <w:trPr>
        <w:trHeight w:val="88"/>
      </w:trPr>
      <w:tc>
        <w:tcPr>
          <w:tcW w:w="2788" w:type="dxa"/>
        </w:tcPr>
        <w:p w14:paraId="6055ECF2" w14:textId="77777777" w:rsidR="00134053" w:rsidRPr="00C92023" w:rsidRDefault="00134053" w:rsidP="000B3E2F">
          <w:pPr>
            <w:pStyle w:val="SidhuvudTabellcell"/>
            <w:rPr>
              <w:color w:val="auto"/>
            </w:rPr>
          </w:pPr>
        </w:p>
        <w:p w14:paraId="5B6FD6FB" w14:textId="77777777" w:rsidR="00134053" w:rsidRPr="00C92023" w:rsidRDefault="00134053" w:rsidP="000B3E2F">
          <w:pPr>
            <w:pStyle w:val="SidhuvudTabellcell"/>
            <w:rPr>
              <w:b/>
              <w:color w:val="auto"/>
              <w:sz w:val="12"/>
              <w:szCs w:val="12"/>
            </w:rPr>
          </w:pPr>
          <w:r w:rsidRPr="00C92023">
            <w:rPr>
              <w:b/>
              <w:color w:val="auto"/>
              <w:sz w:val="12"/>
              <w:szCs w:val="12"/>
              <w:lang w:bidi="nb-NO"/>
            </w:rPr>
            <w:t>Dokumentnavn</w:t>
          </w:r>
        </w:p>
      </w:tc>
      <w:tc>
        <w:tcPr>
          <w:tcW w:w="1613" w:type="dxa"/>
        </w:tcPr>
        <w:p w14:paraId="6C973791" w14:textId="77777777" w:rsidR="00134053" w:rsidRPr="00C92023" w:rsidRDefault="00134053" w:rsidP="000B3E2F">
          <w:pPr>
            <w:pStyle w:val="SidhuvudTabellcell"/>
            <w:rPr>
              <w:color w:val="auto"/>
            </w:rPr>
          </w:pPr>
        </w:p>
      </w:tc>
      <w:tc>
        <w:tcPr>
          <w:tcW w:w="734" w:type="dxa"/>
        </w:tcPr>
        <w:p w14:paraId="003BB475" w14:textId="77777777" w:rsidR="00134053" w:rsidRPr="00C92023" w:rsidRDefault="00134053" w:rsidP="000B3E2F">
          <w:pPr>
            <w:pStyle w:val="SidhuvudTabellcell"/>
            <w:rPr>
              <w:color w:val="auto"/>
            </w:rPr>
          </w:pPr>
        </w:p>
      </w:tc>
      <w:tc>
        <w:tcPr>
          <w:tcW w:w="1760" w:type="dxa"/>
        </w:tcPr>
        <w:p w14:paraId="0D86ACDF" w14:textId="77777777" w:rsidR="00134053" w:rsidRPr="00693AB8" w:rsidRDefault="00134053" w:rsidP="000B3E2F">
          <w:pPr>
            <w:pStyle w:val="SidhuvudTabellcell"/>
            <w:rPr>
              <w:color w:val="auto"/>
            </w:rPr>
          </w:pPr>
        </w:p>
      </w:tc>
      <w:tc>
        <w:tcPr>
          <w:tcW w:w="731" w:type="dxa"/>
        </w:tcPr>
        <w:p w14:paraId="02A29B9E" w14:textId="77777777" w:rsidR="00134053" w:rsidRPr="00693AB8" w:rsidRDefault="00134053" w:rsidP="000B3E2F">
          <w:pPr>
            <w:pStyle w:val="SidhuvudTabellcell"/>
            <w:rPr>
              <w:color w:val="auto"/>
            </w:rPr>
          </w:pPr>
        </w:p>
      </w:tc>
      <w:tc>
        <w:tcPr>
          <w:tcW w:w="2312" w:type="dxa"/>
          <w:vMerge/>
        </w:tcPr>
        <w:p w14:paraId="3338AB83" w14:textId="77777777" w:rsidR="00134053" w:rsidRPr="00C92023" w:rsidRDefault="00134053" w:rsidP="000B3E2F">
          <w:pPr>
            <w:rPr>
              <w:b/>
              <w:noProof/>
              <w:sz w:val="12"/>
              <w:szCs w:val="12"/>
              <w:lang w:eastAsia="sv-SE"/>
            </w:rPr>
          </w:pPr>
        </w:p>
      </w:tc>
    </w:tr>
    <w:tr w:rsidR="00134053" w:rsidRPr="00651087" w14:paraId="7140C1A3" w14:textId="77777777" w:rsidTr="007E1A18">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5136" w:type="dxa"/>
              <w:gridSpan w:val="3"/>
            </w:tcPr>
            <w:p w14:paraId="67C9829A" w14:textId="5B8005D3" w:rsidR="00134053" w:rsidRPr="003B6D88" w:rsidRDefault="006D6E3E" w:rsidP="000B3E2F">
              <w:pPr>
                <w:pStyle w:val="SidhuvudTabellcell"/>
                <w:rPr>
                  <w:bCs/>
                  <w:color w:val="auto"/>
                </w:rPr>
              </w:pPr>
              <w:r>
                <w:rPr>
                  <w:bCs/>
                  <w:color w:val="auto"/>
                </w:rPr>
                <w:t>MEPS regler og retningslinjer</w:t>
              </w:r>
            </w:p>
          </w:tc>
        </w:sdtContent>
      </w:sdt>
      <w:tc>
        <w:tcPr>
          <w:tcW w:w="1760" w:type="dxa"/>
        </w:tcPr>
        <w:p w14:paraId="38A42B7E" w14:textId="77777777" w:rsidR="00134053" w:rsidRPr="00693AB8" w:rsidRDefault="00134053" w:rsidP="000B3E2F">
          <w:pPr>
            <w:pStyle w:val="SidhuvudTabellcell"/>
            <w:rPr>
              <w:b/>
              <w:color w:val="auto"/>
              <w:sz w:val="12"/>
              <w:szCs w:val="12"/>
            </w:rPr>
          </w:pPr>
        </w:p>
      </w:tc>
      <w:tc>
        <w:tcPr>
          <w:tcW w:w="731" w:type="dxa"/>
        </w:tcPr>
        <w:p w14:paraId="0D256555" w14:textId="77777777" w:rsidR="00134053" w:rsidRPr="00693AB8" w:rsidRDefault="00134053" w:rsidP="000B3E2F">
          <w:pPr>
            <w:pStyle w:val="SidhuvudTabellcell"/>
            <w:rPr>
              <w:b/>
              <w:color w:val="auto"/>
              <w:sz w:val="12"/>
              <w:szCs w:val="12"/>
            </w:rPr>
          </w:pPr>
        </w:p>
        <w:p w14:paraId="6EAD1836" w14:textId="77777777" w:rsidR="00134053" w:rsidRPr="00693AB8" w:rsidRDefault="00134053" w:rsidP="000B3E2F">
          <w:pPr>
            <w:pStyle w:val="SidhuvudTabellcell"/>
            <w:rPr>
              <w:color w:val="auto"/>
              <w:sz w:val="12"/>
              <w:szCs w:val="12"/>
            </w:rPr>
          </w:pPr>
        </w:p>
        <w:p w14:paraId="0186C183" w14:textId="77777777" w:rsidR="00134053" w:rsidRPr="00693AB8" w:rsidRDefault="00134053" w:rsidP="000B3E2F">
          <w:pPr>
            <w:pStyle w:val="SidhuvudTabellcell"/>
            <w:rPr>
              <w:color w:val="auto"/>
              <w:sz w:val="12"/>
              <w:szCs w:val="12"/>
            </w:rPr>
          </w:pPr>
        </w:p>
      </w:tc>
      <w:tc>
        <w:tcPr>
          <w:tcW w:w="2312" w:type="dxa"/>
          <w:vMerge/>
        </w:tcPr>
        <w:p w14:paraId="29BA75AA" w14:textId="77777777" w:rsidR="00134053" w:rsidRPr="00C92023" w:rsidRDefault="00134053" w:rsidP="000B3E2F">
          <w:pPr>
            <w:pStyle w:val="SidhuvudTabellcell"/>
            <w:rPr>
              <w:b/>
              <w:noProof/>
              <w:color w:val="auto"/>
              <w:sz w:val="12"/>
              <w:szCs w:val="12"/>
              <w:lang w:eastAsia="sv-SE"/>
            </w:rPr>
          </w:pPr>
        </w:p>
      </w:tc>
    </w:tr>
  </w:tbl>
  <w:p w14:paraId="5C518F79" w14:textId="48A7CA35" w:rsidR="00134053" w:rsidRDefault="00134053" w:rsidP="00C92023">
    <w:pPr>
      <w:pStyle w:val="Innehll3"/>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4D71AE3"/>
    <w:multiLevelType w:val="hybridMultilevel"/>
    <w:tmpl w:val="73DAF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96756534">
    <w:abstractNumId w:val="1"/>
  </w:num>
  <w:num w:numId="2" w16cid:durableId="1016691255">
    <w:abstractNumId w:val="4"/>
  </w:num>
  <w:num w:numId="3" w16cid:durableId="1002200028">
    <w:abstractNumId w:val="3"/>
  </w:num>
  <w:num w:numId="4" w16cid:durableId="275405403">
    <w:abstractNumId w:val="0"/>
  </w:num>
  <w:num w:numId="5" w16cid:durableId="395855022">
    <w:abstractNumId w:val="2"/>
  </w:num>
  <w:num w:numId="6" w16cid:durableId="18679374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4075C"/>
    <w:rsid w:val="00040ADD"/>
    <w:rsid w:val="00070157"/>
    <w:rsid w:val="000748F8"/>
    <w:rsid w:val="000829AA"/>
    <w:rsid w:val="00082AE7"/>
    <w:rsid w:val="000A63B7"/>
    <w:rsid w:val="000B53B0"/>
    <w:rsid w:val="001001F8"/>
    <w:rsid w:val="0011634D"/>
    <w:rsid w:val="0012736B"/>
    <w:rsid w:val="00127D0A"/>
    <w:rsid w:val="00134053"/>
    <w:rsid w:val="00137883"/>
    <w:rsid w:val="001446E1"/>
    <w:rsid w:val="00171993"/>
    <w:rsid w:val="00180F7A"/>
    <w:rsid w:val="001D3DDF"/>
    <w:rsid w:val="001E2C84"/>
    <w:rsid w:val="00236FBD"/>
    <w:rsid w:val="0025003A"/>
    <w:rsid w:val="002675FE"/>
    <w:rsid w:val="0030367B"/>
    <w:rsid w:val="003257D0"/>
    <w:rsid w:val="00392A4F"/>
    <w:rsid w:val="003A6CA6"/>
    <w:rsid w:val="003B497D"/>
    <w:rsid w:val="003B6D88"/>
    <w:rsid w:val="003B7538"/>
    <w:rsid w:val="003F59D6"/>
    <w:rsid w:val="00420F74"/>
    <w:rsid w:val="00426754"/>
    <w:rsid w:val="00451CDF"/>
    <w:rsid w:val="00455CD5"/>
    <w:rsid w:val="00470827"/>
    <w:rsid w:val="004902BB"/>
    <w:rsid w:val="00494ED5"/>
    <w:rsid w:val="004D1A9F"/>
    <w:rsid w:val="004D1EE6"/>
    <w:rsid w:val="004D74F0"/>
    <w:rsid w:val="004F751F"/>
    <w:rsid w:val="00535563"/>
    <w:rsid w:val="0053556D"/>
    <w:rsid w:val="00574999"/>
    <w:rsid w:val="005A1EE3"/>
    <w:rsid w:val="005B6A21"/>
    <w:rsid w:val="005C2B4F"/>
    <w:rsid w:val="005C4392"/>
    <w:rsid w:val="005F0359"/>
    <w:rsid w:val="00620B1B"/>
    <w:rsid w:val="00626052"/>
    <w:rsid w:val="00632303"/>
    <w:rsid w:val="00661C74"/>
    <w:rsid w:val="00671018"/>
    <w:rsid w:val="00676987"/>
    <w:rsid w:val="00685619"/>
    <w:rsid w:val="00693AB8"/>
    <w:rsid w:val="006A50FA"/>
    <w:rsid w:val="006A67FB"/>
    <w:rsid w:val="006D6E3E"/>
    <w:rsid w:val="007174DC"/>
    <w:rsid w:val="00725C9B"/>
    <w:rsid w:val="0073619D"/>
    <w:rsid w:val="007A0407"/>
    <w:rsid w:val="007E1A18"/>
    <w:rsid w:val="007E6397"/>
    <w:rsid w:val="007F7157"/>
    <w:rsid w:val="00820DCD"/>
    <w:rsid w:val="00826D3B"/>
    <w:rsid w:val="00836A9F"/>
    <w:rsid w:val="008516C0"/>
    <w:rsid w:val="008542DF"/>
    <w:rsid w:val="00870C1A"/>
    <w:rsid w:val="008759B4"/>
    <w:rsid w:val="008C46E9"/>
    <w:rsid w:val="00916CF4"/>
    <w:rsid w:val="009440AD"/>
    <w:rsid w:val="00970F32"/>
    <w:rsid w:val="009772BF"/>
    <w:rsid w:val="009A566E"/>
    <w:rsid w:val="009C194F"/>
    <w:rsid w:val="00A00718"/>
    <w:rsid w:val="00A06FA8"/>
    <w:rsid w:val="00A158CA"/>
    <w:rsid w:val="00A3343A"/>
    <w:rsid w:val="00A45138"/>
    <w:rsid w:val="00A93203"/>
    <w:rsid w:val="00A95AC8"/>
    <w:rsid w:val="00AB248A"/>
    <w:rsid w:val="00AB5F94"/>
    <w:rsid w:val="00AC6911"/>
    <w:rsid w:val="00AF0D83"/>
    <w:rsid w:val="00B02236"/>
    <w:rsid w:val="00B40591"/>
    <w:rsid w:val="00B412D2"/>
    <w:rsid w:val="00B5479F"/>
    <w:rsid w:val="00B66E3A"/>
    <w:rsid w:val="00B87ACB"/>
    <w:rsid w:val="00BA2ACA"/>
    <w:rsid w:val="00BB0DFE"/>
    <w:rsid w:val="00BB1080"/>
    <w:rsid w:val="00BC3534"/>
    <w:rsid w:val="00C102AD"/>
    <w:rsid w:val="00C1741C"/>
    <w:rsid w:val="00C20F2B"/>
    <w:rsid w:val="00C36455"/>
    <w:rsid w:val="00C43CA6"/>
    <w:rsid w:val="00C84363"/>
    <w:rsid w:val="00C92023"/>
    <w:rsid w:val="00CD5C44"/>
    <w:rsid w:val="00CE3F9E"/>
    <w:rsid w:val="00CF4240"/>
    <w:rsid w:val="00D03127"/>
    <w:rsid w:val="00D03234"/>
    <w:rsid w:val="00D32DDB"/>
    <w:rsid w:val="00D91123"/>
    <w:rsid w:val="00DA40BC"/>
    <w:rsid w:val="00DD11AA"/>
    <w:rsid w:val="00E038FA"/>
    <w:rsid w:val="00E25840"/>
    <w:rsid w:val="00E367FC"/>
    <w:rsid w:val="00E85B81"/>
    <w:rsid w:val="00EA335F"/>
    <w:rsid w:val="00EA5102"/>
    <w:rsid w:val="00EE7346"/>
    <w:rsid w:val="00EF333D"/>
    <w:rsid w:val="00EF6294"/>
    <w:rsid w:val="00F00A3B"/>
    <w:rsid w:val="00F3113C"/>
    <w:rsid w:val="00F32572"/>
    <w:rsid w:val="00F6142F"/>
    <w:rsid w:val="00F6661E"/>
    <w:rsid w:val="00FB1C64"/>
    <w:rsid w:val="00FE7DD5"/>
    <w:rsid w:val="00FF03FA"/>
    <w:rsid w:val="00FF7D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Ingetavstnd">
    <w:name w:val="No Spacing"/>
    <w:uiPriority w:val="1"/>
    <w:qFormat/>
    <w:rsid w:val="006A67FB"/>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1" Type="http://schemas.openxmlformats.org/officeDocument/2006/relationships/footnotes" Target="footnotes.xml"/><Relationship Id="rId6"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14" Type="http://schemas.openxmlformats.org/officeDocument/2006/relationships/footer" Target="footer1.xml"/><Relationship Id="rId9"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9A32DE" w:rsidRDefault="00B16F00">
          <w:pPr>
            <w:pStyle w:val="35EDF1D7F3564660B48BA03178BDFB2B"/>
          </w:pPr>
          <w:r w:rsidRPr="00793BFD">
            <w:rPr>
              <w:rStyle w:val="Platshllartext"/>
              <w:lang w:bidi="nb-NO"/>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281CA3"/>
    <w:rsid w:val="00460D53"/>
    <w:rsid w:val="00627C3A"/>
    <w:rsid w:val="007359E3"/>
    <w:rsid w:val="00813D0B"/>
    <w:rsid w:val="009A32DE"/>
    <w:rsid w:val="00B16F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5EDF1D7F3564660B48BA03178BDFB2B">
    <w:name w:val="35EDF1D7F3564660B48BA03178BDF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https://cabnet.sharepoint.com/sites/CommercialPropertyApprovedDocuments/_vti_history/1536/Data%20and%20Product%20Management/MEPS%20Rules%20and%20Regulations/Norge/MEPS%20Regler%20og%20Retningslinjer.docx</Url>
      <Description>3.0</Description>
    </mdApprovedVersionLink>
    <mdApprovedBy xmlns="http://schemas.microsoft.com/sharepoint/v3">
      <UserInfo>
        <DisplayName/>
        <AccountId xsi:nil="true"/>
        <AccountType/>
      </UserInfo>
    </mdApprovedBy>
    <mdCurrentVersion xmlns="http://schemas.microsoft.com/sharepoint/v3">3.0</mdCurrentVersion>
    <mdApprovalComments xmlns="http://schemas.microsoft.com/sharepoint/v3" xsi:nil="true"/>
    <mdDocumentID xmlns="http://schemas.microsoft.com/sharepoint/v3" xsi:nil="true"/>
    <mdApproved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CAB styrdokument</p:Name>
  <p:Description/>
  <p:Statement/>
  <p:PolicyItems>
    <p:PolicyItem featureId="Microsoft.Office.RecordsManagement.PolicyFeatures.PolicyLabel" staticId="0x0101008D80B1A919B8446991FA9CCD7206BD6B006FAD904D46054D419059E998A0B05081|801092262" UniqueId="d7d627fe-e03e-4a8b-b30b-46fbd8a7c1b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C1302-A299-43D9-8788-296363C7475F}">
  <ds:schemaRefs>
    <ds:schemaRef ds:uri="http://schemas.microsoft.com/sharepoint/events"/>
  </ds:schemaRefs>
</ds:datastoreItem>
</file>

<file path=customXml/itemProps2.xml><?xml version="1.0" encoding="utf-8"?>
<ds:datastoreItem xmlns:ds="http://schemas.openxmlformats.org/officeDocument/2006/customXml" ds:itemID="{FA16C42E-1229-4CCC-8389-ADABADB5B44B}">
  <ds:schemaRefs>
    <ds:schemaRef ds:uri="http://www.w3.org/XML/1998/namespace"/>
    <ds:schemaRef ds:uri="http://purl.org/dc/dcmitype/"/>
    <ds:schemaRef ds:uri="http://schemas.microsoft.com/office/infopath/2007/PartnerControls"/>
    <ds:schemaRef ds:uri="http://schemas.microsoft.com/sharepoint/v3"/>
    <ds:schemaRef ds:uri="http://schemas.openxmlformats.org/package/2006/metadata/core-properties"/>
    <ds:schemaRef ds:uri="http://schemas.microsoft.com/office/2006/documentManagement/types"/>
    <ds:schemaRef ds:uri="a273baf0-181a-42c6-89d0-ef0a1047bbbe"/>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1577F342-56BD-4911-8FDD-5EC85A1E4E8E}"/>
</file>

<file path=customXml/itemProps4.xml><?xml version="1.0" encoding="utf-8"?>
<ds:datastoreItem xmlns:ds="http://schemas.openxmlformats.org/officeDocument/2006/customXml" ds:itemID="{248BAAE0-520E-4F40-B028-CA7AB824043E}">
  <ds:schemaRefs>
    <ds:schemaRef ds:uri="office.server.policy"/>
  </ds:schemaRefs>
</ds:datastoreItem>
</file>

<file path=customXml/itemProps5.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6.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536</Words>
  <Characters>2841</Characters>
  <Application>Microsoft Office Word</Application>
  <DocSecurity>0</DocSecurity>
  <Lines>23</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regler og retningslinjer</dc:title>
  <dc:subject/>
  <dc:creator>Jenny Fagerdahl</dc:creator>
  <cp:keywords>class='Internal'</cp:keywords>
  <dc:description/>
  <cp:lastModifiedBy>Johan Öjdemark</cp:lastModifiedBy>
  <cp:revision>46</cp:revision>
  <dcterms:created xsi:type="dcterms:W3CDTF">2021-05-11T06:24:00Z</dcterms:created>
  <dcterms:modified xsi:type="dcterms:W3CDTF">2023-04-13T09:54:00Z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9d2e9f1e-09d0-48ba-bfda-86fd86eaf28a</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893;#class='Internal'</vt:lpwstr>
  </property>
  <property fmtid="{D5CDD505-2E9C-101B-9397-08002B2CF9AE}" pid="12" name="MSIP_Label_2664f60f-dabc-4672-aa3e-32203f154caf_Enabled">
    <vt:lpwstr>true</vt:lpwstr>
  </property>
  <property fmtid="{D5CDD505-2E9C-101B-9397-08002B2CF9AE}" pid="13" name="MSIP_Label_2664f60f-dabc-4672-aa3e-32203f154caf_SetDate">
    <vt:lpwstr>2023-04-13T09:54:39Z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0b8a9964-e6d9-4e6b-96bf-1d2916932feb</vt:lpwstr>
  </property>
  <property fmtid="{D5CDD505-2E9C-101B-9397-08002B2CF9AE}" pid="18" name="MSIP_Label_2664f60f-dabc-4672-aa3e-32203f154caf_ContentBits">
    <vt:lpwstr>2</vt:lpwstr>
  </property>
  <property fmtid="{D5CDD505-2E9C-101B-9397-08002B2CF9AE}" pid="19" name="xd_ProgID">
    <vt:lpwstr/>
  </property>
  <property fmtid="{D5CDD505-2E9C-101B-9397-08002B2CF9AE}" pid="20" name="_dlc_DocId">
    <vt:lpwstr>CABNET-1493118244-67</vt:lpwstr>
  </property>
  <property fmtid="{D5CDD505-2E9C-101B-9397-08002B2CF9AE}" pid="21" name="_SourceUrl">
    <vt:lpwstr/>
  </property>
  <property fmtid="{D5CDD505-2E9C-101B-9397-08002B2CF9AE}" pid="22" name="_SharedFileIndex">
    <vt:lpwstr/>
  </property>
  <property fmtid="{D5CDD505-2E9C-101B-9397-08002B2CF9AE}" pid="23" name="TemplateUrl">
    <vt:lpwstr/>
  </property>
  <property fmtid="{D5CDD505-2E9C-101B-9397-08002B2CF9AE}" pid="24" name="_ExtendedDescription">
    <vt:lpwstr/>
  </property>
  <property fmtid="{D5CDD505-2E9C-101B-9397-08002B2CF9AE}" pid="25" name="DLCPolicyLabelValue">
    <vt:lpwstr>3.0</vt:lpwstr>
  </property>
  <property fmtid="{D5CDD505-2E9C-101B-9397-08002B2CF9AE}" pid="26" name="TriggerFlowInfo">
    <vt:lpwstr/>
  </property>
  <property fmtid="{D5CDD505-2E9C-101B-9397-08002B2CF9AE}" pid="27" name="DLCPolicyLabelClientValue">
    <vt:lpwstr>{_UIVersionString}</vt:lpwstr>
  </property>
  <property fmtid="{D5CDD505-2E9C-101B-9397-08002B2CF9AE}" pid="28" name="_dlc_DocIdUrl">
    <vt:lpwstr>https://cabnet.sharepoint.com/cabsverige/arbetsrum/business-unit-property/_layouts/15/DocIdRedir.aspx?ID=CABNET-1493118244-67, CABNET-1493118244-67</vt:lpwstr>
  </property>
  <property fmtid="{D5CDD505-2E9C-101B-9397-08002B2CF9AE}" pid="29" name="xd_Signature">
    <vt:bool>false</vt:bool>
  </property>
</Properties>
</file>