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8AF6E" w14:textId="77777777" w:rsidR="00881B09" w:rsidRPr="00ED1E8D" w:rsidRDefault="00881B09" w:rsidP="00E44522">
      <w:pPr>
        <w:pStyle w:val="Rubrik"/>
        <w:pBdr>
          <w:bottom w:val="single" w:sz="8" w:space="1" w:color="auto"/>
        </w:pBdr>
      </w:pPr>
    </w:p>
    <w:p w14:paraId="237CE365" w14:textId="1B46599D" w:rsidR="00A00718" w:rsidRDefault="00EF5ED2" w:rsidP="00E44522">
      <w:pPr>
        <w:pStyle w:val="Rubrik"/>
        <w:pBdr>
          <w:bottom w:val="single" w:sz="8" w:space="1" w:color="auto"/>
        </w:pBdr>
      </w:pPr>
      <w:r>
        <w:t xml:space="preserve">Bilaga B - </w:t>
      </w:r>
      <w:sdt>
        <w:sdt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Content>
          <w:r w:rsidR="00C20F2B">
            <w:t xml:space="preserve">MEPS </w:t>
          </w:r>
          <w:r>
            <w:t>Uppdragsregelverk</w:t>
          </w:r>
        </w:sdtContent>
      </w:sdt>
    </w:p>
    <w:bookmarkStart w:id="0" w:name="_Toc70948680" w:displacedByCustomXml="next"/>
    <w:sdt>
      <w:sdtPr>
        <w:rPr>
          <w:rFonts w:ascii="Arial" w:eastAsiaTheme="minorHAnsi" w:hAnsi="Arial" w:cs="Arial"/>
          <w:b w:val="0"/>
          <w:bCs w:val="0"/>
          <w:color w:val="auto"/>
          <w:sz w:val="20"/>
          <w:szCs w:val="20"/>
        </w:rPr>
        <w:id w:val="504863728"/>
        <w:docPartObj>
          <w:docPartGallery w:val="Table of Contents"/>
          <w:docPartUnique/>
        </w:docPartObj>
      </w:sdtPr>
      <w:sdtContent>
        <w:p w14:paraId="61DFC80E" w14:textId="3BDFAD64" w:rsidR="00535563" w:rsidRPr="00A3343A" w:rsidRDefault="00535563" w:rsidP="00535563">
          <w:pPr>
            <w:pStyle w:val="Innehllsfrteckningsrubrik"/>
            <w:numPr>
              <w:ilvl w:val="0"/>
              <w:numId w:val="0"/>
            </w:numPr>
            <w:ind w:left="432"/>
            <w:rPr>
              <w:rStyle w:val="Rubrik1Char"/>
            </w:rPr>
          </w:pPr>
          <w:r w:rsidRPr="00A3343A">
            <w:rPr>
              <w:rStyle w:val="Rubrik1Char"/>
            </w:rPr>
            <w:t>Innehållsförteckning</w:t>
          </w:r>
        </w:p>
        <w:p w14:paraId="409DA2DC" w14:textId="7991DCD3" w:rsidR="003027E9" w:rsidRDefault="00535563">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r>
            <w:fldChar w:fldCharType="begin"/>
          </w:r>
          <w:r>
            <w:instrText xml:space="preserve"> TOC \o "1-3" \h \z \u </w:instrText>
          </w:r>
          <w:r>
            <w:fldChar w:fldCharType="separate"/>
          </w:r>
          <w:hyperlink w:anchor="_Toc158379723" w:history="1">
            <w:r w:rsidR="003027E9" w:rsidRPr="00EE072A">
              <w:rPr>
                <w:rStyle w:val="Hyperlnk"/>
                <w:noProof/>
              </w:rPr>
              <w:t>1</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Syfte</w:t>
            </w:r>
            <w:r w:rsidR="003027E9">
              <w:rPr>
                <w:noProof/>
                <w:webHidden/>
              </w:rPr>
              <w:tab/>
            </w:r>
            <w:r w:rsidR="003027E9">
              <w:rPr>
                <w:noProof/>
                <w:webHidden/>
              </w:rPr>
              <w:fldChar w:fldCharType="begin"/>
            </w:r>
            <w:r w:rsidR="003027E9">
              <w:rPr>
                <w:noProof/>
                <w:webHidden/>
              </w:rPr>
              <w:instrText xml:space="preserve"> PAGEREF _Toc158379723 \h </w:instrText>
            </w:r>
            <w:r w:rsidR="003027E9">
              <w:rPr>
                <w:noProof/>
                <w:webHidden/>
              </w:rPr>
            </w:r>
            <w:r w:rsidR="003027E9">
              <w:rPr>
                <w:noProof/>
                <w:webHidden/>
              </w:rPr>
              <w:fldChar w:fldCharType="separate"/>
            </w:r>
            <w:r w:rsidR="003027E9">
              <w:rPr>
                <w:noProof/>
                <w:webHidden/>
              </w:rPr>
              <w:t>2</w:t>
            </w:r>
            <w:r w:rsidR="003027E9">
              <w:rPr>
                <w:noProof/>
                <w:webHidden/>
              </w:rPr>
              <w:fldChar w:fldCharType="end"/>
            </w:r>
          </w:hyperlink>
        </w:p>
        <w:p w14:paraId="7A7D9E32" w14:textId="4489202A" w:rsidR="003027E9" w:rsidRDefault="00000000">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24" w:history="1">
            <w:r w:rsidR="003027E9" w:rsidRPr="00EE072A">
              <w:rPr>
                <w:rStyle w:val="Hyperlnk"/>
                <w:noProof/>
              </w:rPr>
              <w:t>2</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Generella riktlinjer vid uppdrag</w:t>
            </w:r>
            <w:r w:rsidR="003027E9">
              <w:rPr>
                <w:noProof/>
                <w:webHidden/>
              </w:rPr>
              <w:tab/>
            </w:r>
            <w:r w:rsidR="003027E9">
              <w:rPr>
                <w:noProof/>
                <w:webHidden/>
              </w:rPr>
              <w:fldChar w:fldCharType="begin"/>
            </w:r>
            <w:r w:rsidR="003027E9">
              <w:rPr>
                <w:noProof/>
                <w:webHidden/>
              </w:rPr>
              <w:instrText xml:space="preserve"> PAGEREF _Toc158379724 \h </w:instrText>
            </w:r>
            <w:r w:rsidR="003027E9">
              <w:rPr>
                <w:noProof/>
                <w:webHidden/>
              </w:rPr>
            </w:r>
            <w:r w:rsidR="003027E9">
              <w:rPr>
                <w:noProof/>
                <w:webHidden/>
              </w:rPr>
              <w:fldChar w:fldCharType="separate"/>
            </w:r>
            <w:r w:rsidR="003027E9">
              <w:rPr>
                <w:noProof/>
                <w:webHidden/>
              </w:rPr>
              <w:t>2</w:t>
            </w:r>
            <w:r w:rsidR="003027E9">
              <w:rPr>
                <w:noProof/>
                <w:webHidden/>
              </w:rPr>
              <w:fldChar w:fldCharType="end"/>
            </w:r>
          </w:hyperlink>
        </w:p>
        <w:p w14:paraId="402AE0EC" w14:textId="07E4749B" w:rsidR="003027E9" w:rsidRDefault="00000000">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25" w:history="1">
            <w:r w:rsidR="003027E9" w:rsidRPr="00EE072A">
              <w:rPr>
                <w:rStyle w:val="Hyperlnk"/>
                <w:noProof/>
              </w:rPr>
              <w:t>3</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Arbetsmängd – mWu</w:t>
            </w:r>
            <w:r w:rsidR="003027E9">
              <w:rPr>
                <w:noProof/>
                <w:webHidden/>
              </w:rPr>
              <w:tab/>
            </w:r>
            <w:r w:rsidR="003027E9">
              <w:rPr>
                <w:noProof/>
                <w:webHidden/>
              </w:rPr>
              <w:fldChar w:fldCharType="begin"/>
            </w:r>
            <w:r w:rsidR="003027E9">
              <w:rPr>
                <w:noProof/>
                <w:webHidden/>
              </w:rPr>
              <w:instrText xml:space="preserve"> PAGEREF _Toc158379725 \h </w:instrText>
            </w:r>
            <w:r w:rsidR="003027E9">
              <w:rPr>
                <w:noProof/>
                <w:webHidden/>
              </w:rPr>
            </w:r>
            <w:r w:rsidR="003027E9">
              <w:rPr>
                <w:noProof/>
                <w:webHidden/>
              </w:rPr>
              <w:fldChar w:fldCharType="separate"/>
            </w:r>
            <w:r w:rsidR="003027E9">
              <w:rPr>
                <w:noProof/>
                <w:webHidden/>
              </w:rPr>
              <w:t>2</w:t>
            </w:r>
            <w:r w:rsidR="003027E9">
              <w:rPr>
                <w:noProof/>
                <w:webHidden/>
              </w:rPr>
              <w:fldChar w:fldCharType="end"/>
            </w:r>
          </w:hyperlink>
        </w:p>
        <w:p w14:paraId="480381D8" w14:textId="1A0C9E32" w:rsidR="003027E9" w:rsidRDefault="00000000">
          <w:pPr>
            <w:pStyle w:val="Innehll2"/>
            <w:tabs>
              <w:tab w:val="left" w:pos="88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26" w:history="1">
            <w:r w:rsidR="003027E9" w:rsidRPr="00EE072A">
              <w:rPr>
                <w:rStyle w:val="Hyperlnk"/>
                <w:noProof/>
              </w:rPr>
              <w:t>3.1</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Direkt arbete</w:t>
            </w:r>
            <w:r w:rsidR="003027E9">
              <w:rPr>
                <w:noProof/>
                <w:webHidden/>
              </w:rPr>
              <w:tab/>
            </w:r>
            <w:r w:rsidR="003027E9">
              <w:rPr>
                <w:noProof/>
                <w:webHidden/>
              </w:rPr>
              <w:fldChar w:fldCharType="begin"/>
            </w:r>
            <w:r w:rsidR="003027E9">
              <w:rPr>
                <w:noProof/>
                <w:webHidden/>
              </w:rPr>
              <w:instrText xml:space="preserve"> PAGEREF _Toc158379726 \h </w:instrText>
            </w:r>
            <w:r w:rsidR="003027E9">
              <w:rPr>
                <w:noProof/>
                <w:webHidden/>
              </w:rPr>
            </w:r>
            <w:r w:rsidR="003027E9">
              <w:rPr>
                <w:noProof/>
                <w:webHidden/>
              </w:rPr>
              <w:fldChar w:fldCharType="separate"/>
            </w:r>
            <w:r w:rsidR="003027E9">
              <w:rPr>
                <w:noProof/>
                <w:webHidden/>
              </w:rPr>
              <w:t>3</w:t>
            </w:r>
            <w:r w:rsidR="003027E9">
              <w:rPr>
                <w:noProof/>
                <w:webHidden/>
              </w:rPr>
              <w:fldChar w:fldCharType="end"/>
            </w:r>
          </w:hyperlink>
        </w:p>
        <w:p w14:paraId="49991994" w14:textId="55C51F2E"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27" w:history="1">
            <w:r w:rsidR="003027E9" w:rsidRPr="00EE072A">
              <w:rPr>
                <w:rStyle w:val="Hyperlnk"/>
                <w:noProof/>
              </w:rPr>
              <w:t>3.1.1</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Definition av utrymme</w:t>
            </w:r>
            <w:r w:rsidR="003027E9">
              <w:rPr>
                <w:noProof/>
                <w:webHidden/>
              </w:rPr>
              <w:tab/>
            </w:r>
            <w:r w:rsidR="003027E9">
              <w:rPr>
                <w:noProof/>
                <w:webHidden/>
              </w:rPr>
              <w:fldChar w:fldCharType="begin"/>
            </w:r>
            <w:r w:rsidR="003027E9">
              <w:rPr>
                <w:noProof/>
                <w:webHidden/>
              </w:rPr>
              <w:instrText xml:space="preserve"> PAGEREF _Toc158379727 \h </w:instrText>
            </w:r>
            <w:r w:rsidR="003027E9">
              <w:rPr>
                <w:noProof/>
                <w:webHidden/>
              </w:rPr>
            </w:r>
            <w:r w:rsidR="003027E9">
              <w:rPr>
                <w:noProof/>
                <w:webHidden/>
              </w:rPr>
              <w:fldChar w:fldCharType="separate"/>
            </w:r>
            <w:r w:rsidR="003027E9">
              <w:rPr>
                <w:noProof/>
                <w:webHidden/>
              </w:rPr>
              <w:t>3</w:t>
            </w:r>
            <w:r w:rsidR="003027E9">
              <w:rPr>
                <w:noProof/>
                <w:webHidden/>
              </w:rPr>
              <w:fldChar w:fldCharType="end"/>
            </w:r>
          </w:hyperlink>
        </w:p>
        <w:p w14:paraId="11772201" w14:textId="73B508A0"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28" w:history="1">
            <w:r w:rsidR="003027E9" w:rsidRPr="00EE072A">
              <w:rPr>
                <w:rStyle w:val="Hyperlnk"/>
                <w:noProof/>
              </w:rPr>
              <w:t>3.1.2</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Skikt för skikt</w:t>
            </w:r>
            <w:r w:rsidR="003027E9">
              <w:rPr>
                <w:noProof/>
                <w:webHidden/>
              </w:rPr>
              <w:tab/>
            </w:r>
            <w:r w:rsidR="003027E9">
              <w:rPr>
                <w:noProof/>
                <w:webHidden/>
              </w:rPr>
              <w:fldChar w:fldCharType="begin"/>
            </w:r>
            <w:r w:rsidR="003027E9">
              <w:rPr>
                <w:noProof/>
                <w:webHidden/>
              </w:rPr>
              <w:instrText xml:space="preserve"> PAGEREF _Toc158379728 \h </w:instrText>
            </w:r>
            <w:r w:rsidR="003027E9">
              <w:rPr>
                <w:noProof/>
                <w:webHidden/>
              </w:rPr>
            </w:r>
            <w:r w:rsidR="003027E9">
              <w:rPr>
                <w:noProof/>
                <w:webHidden/>
              </w:rPr>
              <w:fldChar w:fldCharType="separate"/>
            </w:r>
            <w:r w:rsidR="003027E9">
              <w:rPr>
                <w:noProof/>
                <w:webHidden/>
              </w:rPr>
              <w:t>3</w:t>
            </w:r>
            <w:r w:rsidR="003027E9">
              <w:rPr>
                <w:noProof/>
                <w:webHidden/>
              </w:rPr>
              <w:fldChar w:fldCharType="end"/>
            </w:r>
          </w:hyperlink>
        </w:p>
        <w:p w14:paraId="22602EAC" w14:textId="06A4DEE4"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29" w:history="1">
            <w:r w:rsidR="003027E9" w:rsidRPr="00EE072A">
              <w:rPr>
                <w:rStyle w:val="Hyperlnk"/>
                <w:noProof/>
              </w:rPr>
              <w:t>3.1.3</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Åtgärder</w:t>
            </w:r>
            <w:r w:rsidR="003027E9">
              <w:rPr>
                <w:noProof/>
                <w:webHidden/>
              </w:rPr>
              <w:tab/>
            </w:r>
            <w:r w:rsidR="003027E9">
              <w:rPr>
                <w:noProof/>
                <w:webHidden/>
              </w:rPr>
              <w:fldChar w:fldCharType="begin"/>
            </w:r>
            <w:r w:rsidR="003027E9">
              <w:rPr>
                <w:noProof/>
                <w:webHidden/>
              </w:rPr>
              <w:instrText xml:space="preserve"> PAGEREF _Toc158379729 \h </w:instrText>
            </w:r>
            <w:r w:rsidR="003027E9">
              <w:rPr>
                <w:noProof/>
                <w:webHidden/>
              </w:rPr>
            </w:r>
            <w:r w:rsidR="003027E9">
              <w:rPr>
                <w:noProof/>
                <w:webHidden/>
              </w:rPr>
              <w:fldChar w:fldCharType="separate"/>
            </w:r>
            <w:r w:rsidR="003027E9">
              <w:rPr>
                <w:noProof/>
                <w:webHidden/>
              </w:rPr>
              <w:t>3</w:t>
            </w:r>
            <w:r w:rsidR="003027E9">
              <w:rPr>
                <w:noProof/>
                <w:webHidden/>
              </w:rPr>
              <w:fldChar w:fldCharType="end"/>
            </w:r>
          </w:hyperlink>
        </w:p>
        <w:p w14:paraId="5EEB39B3" w14:textId="4F3F11E1"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0" w:history="1">
            <w:r w:rsidR="003027E9" w:rsidRPr="00EE072A">
              <w:rPr>
                <w:rStyle w:val="Hyperlnk"/>
                <w:noProof/>
              </w:rPr>
              <w:t>3.1.4</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 xml:space="preserve">Arbetsmoment som ingår i </w:t>
            </w:r>
            <w:r w:rsidR="00E130C7">
              <w:rPr>
                <w:rStyle w:val="Hyperlnk"/>
                <w:noProof/>
              </w:rPr>
              <w:t>D</w:t>
            </w:r>
            <w:r w:rsidR="003027E9" w:rsidRPr="00EE072A">
              <w:rPr>
                <w:rStyle w:val="Hyperlnk"/>
                <w:noProof/>
              </w:rPr>
              <w:t>irekt arbete</w:t>
            </w:r>
            <w:r w:rsidR="003027E9">
              <w:rPr>
                <w:noProof/>
                <w:webHidden/>
              </w:rPr>
              <w:tab/>
            </w:r>
            <w:r w:rsidR="003027E9">
              <w:rPr>
                <w:noProof/>
                <w:webHidden/>
              </w:rPr>
              <w:fldChar w:fldCharType="begin"/>
            </w:r>
            <w:r w:rsidR="003027E9">
              <w:rPr>
                <w:noProof/>
                <w:webHidden/>
              </w:rPr>
              <w:instrText xml:space="preserve"> PAGEREF _Toc158379730 \h </w:instrText>
            </w:r>
            <w:r w:rsidR="003027E9">
              <w:rPr>
                <w:noProof/>
                <w:webHidden/>
              </w:rPr>
            </w:r>
            <w:r w:rsidR="003027E9">
              <w:rPr>
                <w:noProof/>
                <w:webHidden/>
              </w:rPr>
              <w:fldChar w:fldCharType="separate"/>
            </w:r>
            <w:r w:rsidR="003027E9">
              <w:rPr>
                <w:noProof/>
                <w:webHidden/>
              </w:rPr>
              <w:t>4</w:t>
            </w:r>
            <w:r w:rsidR="003027E9">
              <w:rPr>
                <w:noProof/>
                <w:webHidden/>
              </w:rPr>
              <w:fldChar w:fldCharType="end"/>
            </w:r>
          </w:hyperlink>
        </w:p>
        <w:p w14:paraId="0111713B" w14:textId="3B69FF9E" w:rsidR="003027E9" w:rsidRDefault="00000000">
          <w:pPr>
            <w:pStyle w:val="Innehll2"/>
            <w:tabs>
              <w:tab w:val="left" w:pos="88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1" w:history="1">
            <w:r w:rsidR="003027E9" w:rsidRPr="00EE072A">
              <w:rPr>
                <w:rStyle w:val="Hyperlnk"/>
                <w:noProof/>
              </w:rPr>
              <w:t>3.2</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Indirekt arbete</w:t>
            </w:r>
            <w:r w:rsidR="003027E9">
              <w:rPr>
                <w:noProof/>
                <w:webHidden/>
              </w:rPr>
              <w:tab/>
            </w:r>
            <w:r w:rsidR="003027E9">
              <w:rPr>
                <w:noProof/>
                <w:webHidden/>
              </w:rPr>
              <w:fldChar w:fldCharType="begin"/>
            </w:r>
            <w:r w:rsidR="003027E9">
              <w:rPr>
                <w:noProof/>
                <w:webHidden/>
              </w:rPr>
              <w:instrText xml:space="preserve"> PAGEREF _Toc158379731 \h </w:instrText>
            </w:r>
            <w:r w:rsidR="003027E9">
              <w:rPr>
                <w:noProof/>
                <w:webHidden/>
              </w:rPr>
            </w:r>
            <w:r w:rsidR="003027E9">
              <w:rPr>
                <w:noProof/>
                <w:webHidden/>
              </w:rPr>
              <w:fldChar w:fldCharType="separate"/>
            </w:r>
            <w:r w:rsidR="003027E9">
              <w:rPr>
                <w:noProof/>
                <w:webHidden/>
              </w:rPr>
              <w:t>4</w:t>
            </w:r>
            <w:r w:rsidR="003027E9">
              <w:rPr>
                <w:noProof/>
                <w:webHidden/>
              </w:rPr>
              <w:fldChar w:fldCharType="end"/>
            </w:r>
          </w:hyperlink>
        </w:p>
        <w:p w14:paraId="153198D0" w14:textId="2D321F3B"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2" w:history="1">
            <w:r w:rsidR="003027E9" w:rsidRPr="00EE072A">
              <w:rPr>
                <w:rStyle w:val="Hyperlnk"/>
                <w:noProof/>
              </w:rPr>
              <w:t>3.2.1</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Geografiskt läge</w:t>
            </w:r>
            <w:r w:rsidR="003027E9">
              <w:rPr>
                <w:noProof/>
                <w:webHidden/>
              </w:rPr>
              <w:tab/>
            </w:r>
            <w:r w:rsidR="003027E9">
              <w:rPr>
                <w:noProof/>
                <w:webHidden/>
              </w:rPr>
              <w:fldChar w:fldCharType="begin"/>
            </w:r>
            <w:r w:rsidR="003027E9">
              <w:rPr>
                <w:noProof/>
                <w:webHidden/>
              </w:rPr>
              <w:instrText xml:space="preserve"> PAGEREF _Toc158379732 \h </w:instrText>
            </w:r>
            <w:r w:rsidR="003027E9">
              <w:rPr>
                <w:noProof/>
                <w:webHidden/>
              </w:rPr>
            </w:r>
            <w:r w:rsidR="003027E9">
              <w:rPr>
                <w:noProof/>
                <w:webHidden/>
              </w:rPr>
              <w:fldChar w:fldCharType="separate"/>
            </w:r>
            <w:r w:rsidR="003027E9">
              <w:rPr>
                <w:noProof/>
                <w:webHidden/>
              </w:rPr>
              <w:t>4</w:t>
            </w:r>
            <w:r w:rsidR="003027E9">
              <w:rPr>
                <w:noProof/>
                <w:webHidden/>
              </w:rPr>
              <w:fldChar w:fldCharType="end"/>
            </w:r>
          </w:hyperlink>
        </w:p>
        <w:p w14:paraId="2AC015C4" w14:textId="4A635635"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3" w:history="1">
            <w:r w:rsidR="003027E9" w:rsidRPr="00EE072A">
              <w:rPr>
                <w:rStyle w:val="Hyperlnk"/>
                <w:noProof/>
              </w:rPr>
              <w:t>3.2.2</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Etableringstyp</w:t>
            </w:r>
            <w:r w:rsidR="003027E9">
              <w:rPr>
                <w:noProof/>
                <w:webHidden/>
              </w:rPr>
              <w:tab/>
            </w:r>
            <w:r w:rsidR="003027E9">
              <w:rPr>
                <w:noProof/>
                <w:webHidden/>
              </w:rPr>
              <w:fldChar w:fldCharType="begin"/>
            </w:r>
            <w:r w:rsidR="003027E9">
              <w:rPr>
                <w:noProof/>
                <w:webHidden/>
              </w:rPr>
              <w:instrText xml:space="preserve"> PAGEREF _Toc158379733 \h </w:instrText>
            </w:r>
            <w:r w:rsidR="003027E9">
              <w:rPr>
                <w:noProof/>
                <w:webHidden/>
              </w:rPr>
            </w:r>
            <w:r w:rsidR="003027E9">
              <w:rPr>
                <w:noProof/>
                <w:webHidden/>
              </w:rPr>
              <w:fldChar w:fldCharType="separate"/>
            </w:r>
            <w:r w:rsidR="003027E9">
              <w:rPr>
                <w:noProof/>
                <w:webHidden/>
              </w:rPr>
              <w:t>5</w:t>
            </w:r>
            <w:r w:rsidR="003027E9">
              <w:rPr>
                <w:noProof/>
                <w:webHidden/>
              </w:rPr>
              <w:fldChar w:fldCharType="end"/>
            </w:r>
          </w:hyperlink>
        </w:p>
        <w:p w14:paraId="260FDA02" w14:textId="733254F9"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4" w:history="1">
            <w:r w:rsidR="003027E9" w:rsidRPr="00EE072A">
              <w:rPr>
                <w:rStyle w:val="Hyperlnk"/>
                <w:noProof/>
              </w:rPr>
              <w:t>3.2.3</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Typ av uppdrag</w:t>
            </w:r>
            <w:r w:rsidR="003027E9">
              <w:rPr>
                <w:noProof/>
                <w:webHidden/>
              </w:rPr>
              <w:tab/>
            </w:r>
            <w:r w:rsidR="003027E9">
              <w:rPr>
                <w:noProof/>
                <w:webHidden/>
              </w:rPr>
              <w:fldChar w:fldCharType="begin"/>
            </w:r>
            <w:r w:rsidR="003027E9">
              <w:rPr>
                <w:noProof/>
                <w:webHidden/>
              </w:rPr>
              <w:instrText xml:space="preserve"> PAGEREF _Toc158379734 \h </w:instrText>
            </w:r>
            <w:r w:rsidR="003027E9">
              <w:rPr>
                <w:noProof/>
                <w:webHidden/>
              </w:rPr>
            </w:r>
            <w:r w:rsidR="003027E9">
              <w:rPr>
                <w:noProof/>
                <w:webHidden/>
              </w:rPr>
              <w:fldChar w:fldCharType="separate"/>
            </w:r>
            <w:r w:rsidR="003027E9">
              <w:rPr>
                <w:noProof/>
                <w:webHidden/>
              </w:rPr>
              <w:t>5</w:t>
            </w:r>
            <w:r w:rsidR="003027E9">
              <w:rPr>
                <w:noProof/>
                <w:webHidden/>
              </w:rPr>
              <w:fldChar w:fldCharType="end"/>
            </w:r>
          </w:hyperlink>
        </w:p>
        <w:p w14:paraId="492B39BB" w14:textId="207F0E94"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5" w:history="1">
            <w:r w:rsidR="003027E9" w:rsidRPr="00EE072A">
              <w:rPr>
                <w:rStyle w:val="Hyperlnk"/>
                <w:noProof/>
              </w:rPr>
              <w:t>3.2.4</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Resor</w:t>
            </w:r>
            <w:r w:rsidR="003027E9">
              <w:rPr>
                <w:noProof/>
                <w:webHidden/>
              </w:rPr>
              <w:tab/>
            </w:r>
            <w:r w:rsidR="003027E9">
              <w:rPr>
                <w:noProof/>
                <w:webHidden/>
              </w:rPr>
              <w:fldChar w:fldCharType="begin"/>
            </w:r>
            <w:r w:rsidR="003027E9">
              <w:rPr>
                <w:noProof/>
                <w:webHidden/>
              </w:rPr>
              <w:instrText xml:space="preserve"> PAGEREF _Toc158379735 \h </w:instrText>
            </w:r>
            <w:r w:rsidR="003027E9">
              <w:rPr>
                <w:noProof/>
                <w:webHidden/>
              </w:rPr>
            </w:r>
            <w:r w:rsidR="003027E9">
              <w:rPr>
                <w:noProof/>
                <w:webHidden/>
              </w:rPr>
              <w:fldChar w:fldCharType="separate"/>
            </w:r>
            <w:r w:rsidR="003027E9">
              <w:rPr>
                <w:noProof/>
                <w:webHidden/>
              </w:rPr>
              <w:t>5</w:t>
            </w:r>
            <w:r w:rsidR="003027E9">
              <w:rPr>
                <w:noProof/>
                <w:webHidden/>
              </w:rPr>
              <w:fldChar w:fldCharType="end"/>
            </w:r>
          </w:hyperlink>
        </w:p>
        <w:p w14:paraId="1A52A991" w14:textId="3A8381AA"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6" w:history="1">
            <w:r w:rsidR="003027E9" w:rsidRPr="00EE072A">
              <w:rPr>
                <w:rStyle w:val="Hyperlnk"/>
                <w:noProof/>
              </w:rPr>
              <w:t>3.2.5</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Utförande parter och Branscher</w:t>
            </w:r>
            <w:r w:rsidR="003027E9">
              <w:rPr>
                <w:noProof/>
                <w:webHidden/>
              </w:rPr>
              <w:tab/>
            </w:r>
            <w:r w:rsidR="003027E9">
              <w:rPr>
                <w:noProof/>
                <w:webHidden/>
              </w:rPr>
              <w:fldChar w:fldCharType="begin"/>
            </w:r>
            <w:r w:rsidR="003027E9">
              <w:rPr>
                <w:noProof/>
                <w:webHidden/>
              </w:rPr>
              <w:instrText xml:space="preserve"> PAGEREF _Toc158379736 \h </w:instrText>
            </w:r>
            <w:r w:rsidR="003027E9">
              <w:rPr>
                <w:noProof/>
                <w:webHidden/>
              </w:rPr>
            </w:r>
            <w:r w:rsidR="003027E9">
              <w:rPr>
                <w:noProof/>
                <w:webHidden/>
              </w:rPr>
              <w:fldChar w:fldCharType="separate"/>
            </w:r>
            <w:r w:rsidR="003027E9">
              <w:rPr>
                <w:noProof/>
                <w:webHidden/>
              </w:rPr>
              <w:t>5</w:t>
            </w:r>
            <w:r w:rsidR="003027E9">
              <w:rPr>
                <w:noProof/>
                <w:webHidden/>
              </w:rPr>
              <w:fldChar w:fldCharType="end"/>
            </w:r>
          </w:hyperlink>
        </w:p>
        <w:p w14:paraId="703FEDC0" w14:textId="6F26D882" w:rsidR="003027E9" w:rsidRDefault="00000000">
          <w:pPr>
            <w:pStyle w:val="Innehll3"/>
            <w:tabs>
              <w:tab w:val="left" w:pos="11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7" w:history="1">
            <w:r w:rsidR="003027E9" w:rsidRPr="00EE072A">
              <w:rPr>
                <w:rStyle w:val="Hyperlnk"/>
                <w:noProof/>
              </w:rPr>
              <w:t>3.2.6</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Arbetsmoment som ingår i Indirekt arbete</w:t>
            </w:r>
            <w:r w:rsidR="003027E9">
              <w:rPr>
                <w:noProof/>
                <w:webHidden/>
              </w:rPr>
              <w:tab/>
            </w:r>
            <w:r w:rsidR="003027E9">
              <w:rPr>
                <w:noProof/>
                <w:webHidden/>
              </w:rPr>
              <w:fldChar w:fldCharType="begin"/>
            </w:r>
            <w:r w:rsidR="003027E9">
              <w:rPr>
                <w:noProof/>
                <w:webHidden/>
              </w:rPr>
              <w:instrText xml:space="preserve"> PAGEREF _Toc158379737 \h </w:instrText>
            </w:r>
            <w:r w:rsidR="003027E9">
              <w:rPr>
                <w:noProof/>
                <w:webHidden/>
              </w:rPr>
            </w:r>
            <w:r w:rsidR="003027E9">
              <w:rPr>
                <w:noProof/>
                <w:webHidden/>
              </w:rPr>
              <w:fldChar w:fldCharType="separate"/>
            </w:r>
            <w:r w:rsidR="003027E9">
              <w:rPr>
                <w:noProof/>
                <w:webHidden/>
              </w:rPr>
              <w:t>6</w:t>
            </w:r>
            <w:r w:rsidR="003027E9">
              <w:rPr>
                <w:noProof/>
                <w:webHidden/>
              </w:rPr>
              <w:fldChar w:fldCharType="end"/>
            </w:r>
          </w:hyperlink>
        </w:p>
        <w:p w14:paraId="5F90C2ED" w14:textId="13146972" w:rsidR="003027E9" w:rsidRDefault="00000000">
          <w:pPr>
            <w:pStyle w:val="Innehll2"/>
            <w:tabs>
              <w:tab w:val="left" w:pos="88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8" w:history="1">
            <w:r w:rsidR="003027E9" w:rsidRPr="00EE072A">
              <w:rPr>
                <w:rStyle w:val="Hyperlnk"/>
                <w:noProof/>
                <w:lang w:eastAsia="sv-SE"/>
              </w:rPr>
              <w:t>3.3</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lang w:eastAsia="sv-SE"/>
              </w:rPr>
              <w:t>Övriga kostnader</w:t>
            </w:r>
            <w:r w:rsidR="003027E9">
              <w:rPr>
                <w:noProof/>
                <w:webHidden/>
              </w:rPr>
              <w:tab/>
            </w:r>
            <w:r w:rsidR="003027E9">
              <w:rPr>
                <w:noProof/>
                <w:webHidden/>
              </w:rPr>
              <w:fldChar w:fldCharType="begin"/>
            </w:r>
            <w:r w:rsidR="003027E9">
              <w:rPr>
                <w:noProof/>
                <w:webHidden/>
              </w:rPr>
              <w:instrText xml:space="preserve"> PAGEREF _Toc158379738 \h </w:instrText>
            </w:r>
            <w:r w:rsidR="003027E9">
              <w:rPr>
                <w:noProof/>
                <w:webHidden/>
              </w:rPr>
            </w:r>
            <w:r w:rsidR="003027E9">
              <w:rPr>
                <w:noProof/>
                <w:webHidden/>
              </w:rPr>
              <w:fldChar w:fldCharType="separate"/>
            </w:r>
            <w:r w:rsidR="003027E9">
              <w:rPr>
                <w:noProof/>
                <w:webHidden/>
              </w:rPr>
              <w:t>6</w:t>
            </w:r>
            <w:r w:rsidR="003027E9">
              <w:rPr>
                <w:noProof/>
                <w:webHidden/>
              </w:rPr>
              <w:fldChar w:fldCharType="end"/>
            </w:r>
          </w:hyperlink>
        </w:p>
        <w:p w14:paraId="4F92F8C1" w14:textId="69C42693" w:rsidR="003027E9" w:rsidRDefault="00000000">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39" w:history="1">
            <w:r w:rsidR="003027E9" w:rsidRPr="00EE072A">
              <w:rPr>
                <w:rStyle w:val="Hyperlnk"/>
                <w:noProof/>
              </w:rPr>
              <w:t>4</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Materialhantering och Materialtransport - tWu</w:t>
            </w:r>
            <w:r w:rsidR="003027E9">
              <w:rPr>
                <w:noProof/>
                <w:webHidden/>
              </w:rPr>
              <w:tab/>
            </w:r>
            <w:r w:rsidR="003027E9">
              <w:rPr>
                <w:noProof/>
                <w:webHidden/>
              </w:rPr>
              <w:fldChar w:fldCharType="begin"/>
            </w:r>
            <w:r w:rsidR="003027E9">
              <w:rPr>
                <w:noProof/>
                <w:webHidden/>
              </w:rPr>
              <w:instrText xml:space="preserve"> PAGEREF _Toc158379739 \h </w:instrText>
            </w:r>
            <w:r w:rsidR="003027E9">
              <w:rPr>
                <w:noProof/>
                <w:webHidden/>
              </w:rPr>
            </w:r>
            <w:r w:rsidR="003027E9">
              <w:rPr>
                <w:noProof/>
                <w:webHidden/>
              </w:rPr>
              <w:fldChar w:fldCharType="separate"/>
            </w:r>
            <w:r w:rsidR="003027E9">
              <w:rPr>
                <w:noProof/>
                <w:webHidden/>
              </w:rPr>
              <w:t>7</w:t>
            </w:r>
            <w:r w:rsidR="003027E9">
              <w:rPr>
                <w:noProof/>
                <w:webHidden/>
              </w:rPr>
              <w:fldChar w:fldCharType="end"/>
            </w:r>
          </w:hyperlink>
        </w:p>
        <w:p w14:paraId="545DEB37" w14:textId="10F709F3" w:rsidR="003027E9" w:rsidRDefault="00000000">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0" w:history="1">
            <w:r w:rsidR="003027E9" w:rsidRPr="00EE072A">
              <w:rPr>
                <w:rStyle w:val="Hyperlnk"/>
                <w:noProof/>
              </w:rPr>
              <w:t>5</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Ersättning för fordon - pTu</w:t>
            </w:r>
            <w:r w:rsidR="003027E9">
              <w:rPr>
                <w:noProof/>
                <w:webHidden/>
              </w:rPr>
              <w:tab/>
            </w:r>
            <w:r w:rsidR="003027E9">
              <w:rPr>
                <w:noProof/>
                <w:webHidden/>
              </w:rPr>
              <w:fldChar w:fldCharType="begin"/>
            </w:r>
            <w:r w:rsidR="003027E9">
              <w:rPr>
                <w:noProof/>
                <w:webHidden/>
              </w:rPr>
              <w:instrText xml:space="preserve"> PAGEREF _Toc158379740 \h </w:instrText>
            </w:r>
            <w:r w:rsidR="003027E9">
              <w:rPr>
                <w:noProof/>
                <w:webHidden/>
              </w:rPr>
            </w:r>
            <w:r w:rsidR="003027E9">
              <w:rPr>
                <w:noProof/>
                <w:webHidden/>
              </w:rPr>
              <w:fldChar w:fldCharType="separate"/>
            </w:r>
            <w:r w:rsidR="003027E9">
              <w:rPr>
                <w:noProof/>
                <w:webHidden/>
              </w:rPr>
              <w:t>7</w:t>
            </w:r>
            <w:r w:rsidR="003027E9">
              <w:rPr>
                <w:noProof/>
                <w:webHidden/>
              </w:rPr>
              <w:fldChar w:fldCharType="end"/>
            </w:r>
          </w:hyperlink>
        </w:p>
        <w:p w14:paraId="3215746C" w14:textId="4FFB1354" w:rsidR="003027E9" w:rsidRDefault="00000000">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1" w:history="1">
            <w:r w:rsidR="003027E9" w:rsidRPr="00EE072A">
              <w:rPr>
                <w:rStyle w:val="Hyperlnk"/>
                <w:noProof/>
              </w:rPr>
              <w:t>6</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Material</w:t>
            </w:r>
            <w:r w:rsidR="003027E9">
              <w:rPr>
                <w:noProof/>
                <w:webHidden/>
              </w:rPr>
              <w:tab/>
            </w:r>
            <w:r w:rsidR="003027E9">
              <w:rPr>
                <w:noProof/>
                <w:webHidden/>
              </w:rPr>
              <w:fldChar w:fldCharType="begin"/>
            </w:r>
            <w:r w:rsidR="003027E9">
              <w:rPr>
                <w:noProof/>
                <w:webHidden/>
              </w:rPr>
              <w:instrText xml:space="preserve"> PAGEREF _Toc158379741 \h </w:instrText>
            </w:r>
            <w:r w:rsidR="003027E9">
              <w:rPr>
                <w:noProof/>
                <w:webHidden/>
              </w:rPr>
            </w:r>
            <w:r w:rsidR="003027E9">
              <w:rPr>
                <w:noProof/>
                <w:webHidden/>
              </w:rPr>
              <w:fldChar w:fldCharType="separate"/>
            </w:r>
            <w:r w:rsidR="003027E9">
              <w:rPr>
                <w:noProof/>
                <w:webHidden/>
              </w:rPr>
              <w:t>8</w:t>
            </w:r>
            <w:r w:rsidR="003027E9">
              <w:rPr>
                <w:noProof/>
                <w:webHidden/>
              </w:rPr>
              <w:fldChar w:fldCharType="end"/>
            </w:r>
          </w:hyperlink>
        </w:p>
        <w:p w14:paraId="7C202C19" w14:textId="361E5CE2" w:rsidR="003027E9" w:rsidRDefault="00000000">
          <w:pPr>
            <w:pStyle w:val="Innehll2"/>
            <w:tabs>
              <w:tab w:val="left" w:pos="88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2" w:history="1">
            <w:r w:rsidR="003027E9" w:rsidRPr="00EE072A">
              <w:rPr>
                <w:rStyle w:val="Hyperlnk"/>
                <w:noProof/>
              </w:rPr>
              <w:t>6.1</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MEPS Material</w:t>
            </w:r>
            <w:r w:rsidR="003027E9">
              <w:rPr>
                <w:noProof/>
                <w:webHidden/>
              </w:rPr>
              <w:tab/>
            </w:r>
            <w:r w:rsidR="003027E9">
              <w:rPr>
                <w:noProof/>
                <w:webHidden/>
              </w:rPr>
              <w:fldChar w:fldCharType="begin"/>
            </w:r>
            <w:r w:rsidR="003027E9">
              <w:rPr>
                <w:noProof/>
                <w:webHidden/>
              </w:rPr>
              <w:instrText xml:space="preserve"> PAGEREF _Toc158379742 \h </w:instrText>
            </w:r>
            <w:r w:rsidR="003027E9">
              <w:rPr>
                <w:noProof/>
                <w:webHidden/>
              </w:rPr>
            </w:r>
            <w:r w:rsidR="003027E9">
              <w:rPr>
                <w:noProof/>
                <w:webHidden/>
              </w:rPr>
              <w:fldChar w:fldCharType="separate"/>
            </w:r>
            <w:r w:rsidR="003027E9">
              <w:rPr>
                <w:noProof/>
                <w:webHidden/>
              </w:rPr>
              <w:t>8</w:t>
            </w:r>
            <w:r w:rsidR="003027E9">
              <w:rPr>
                <w:noProof/>
                <w:webHidden/>
              </w:rPr>
              <w:fldChar w:fldCharType="end"/>
            </w:r>
          </w:hyperlink>
        </w:p>
        <w:p w14:paraId="7948A541" w14:textId="3426414A" w:rsidR="003027E9" w:rsidRDefault="00000000">
          <w:pPr>
            <w:pStyle w:val="Innehll2"/>
            <w:tabs>
              <w:tab w:val="left" w:pos="88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3" w:history="1">
            <w:r w:rsidR="003027E9" w:rsidRPr="00EE072A">
              <w:rPr>
                <w:rStyle w:val="Hyperlnk"/>
                <w:noProof/>
              </w:rPr>
              <w:t>6.2</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MEPS Materialprislista</w:t>
            </w:r>
            <w:r w:rsidR="003027E9">
              <w:rPr>
                <w:noProof/>
                <w:webHidden/>
              </w:rPr>
              <w:tab/>
            </w:r>
            <w:r w:rsidR="003027E9">
              <w:rPr>
                <w:noProof/>
                <w:webHidden/>
              </w:rPr>
              <w:fldChar w:fldCharType="begin"/>
            </w:r>
            <w:r w:rsidR="003027E9">
              <w:rPr>
                <w:noProof/>
                <w:webHidden/>
              </w:rPr>
              <w:instrText xml:space="preserve"> PAGEREF _Toc158379743 \h </w:instrText>
            </w:r>
            <w:r w:rsidR="003027E9">
              <w:rPr>
                <w:noProof/>
                <w:webHidden/>
              </w:rPr>
            </w:r>
            <w:r w:rsidR="003027E9">
              <w:rPr>
                <w:noProof/>
                <w:webHidden/>
              </w:rPr>
              <w:fldChar w:fldCharType="separate"/>
            </w:r>
            <w:r w:rsidR="003027E9">
              <w:rPr>
                <w:noProof/>
                <w:webHidden/>
              </w:rPr>
              <w:t>8</w:t>
            </w:r>
            <w:r w:rsidR="003027E9">
              <w:rPr>
                <w:noProof/>
                <w:webHidden/>
              </w:rPr>
              <w:fldChar w:fldCharType="end"/>
            </w:r>
          </w:hyperlink>
        </w:p>
        <w:p w14:paraId="72F89749" w14:textId="271B42E2" w:rsidR="003027E9" w:rsidRDefault="00000000">
          <w:pPr>
            <w:pStyle w:val="Innehll2"/>
            <w:tabs>
              <w:tab w:val="left" w:pos="88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4" w:history="1">
            <w:r w:rsidR="003027E9" w:rsidRPr="00EE072A">
              <w:rPr>
                <w:rStyle w:val="Hyperlnk"/>
                <w:noProof/>
              </w:rPr>
              <w:t>6.3</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Avtalade Materialprislistor</w:t>
            </w:r>
            <w:r w:rsidR="003027E9">
              <w:rPr>
                <w:noProof/>
                <w:webHidden/>
              </w:rPr>
              <w:tab/>
            </w:r>
            <w:r w:rsidR="003027E9">
              <w:rPr>
                <w:noProof/>
                <w:webHidden/>
              </w:rPr>
              <w:fldChar w:fldCharType="begin"/>
            </w:r>
            <w:r w:rsidR="003027E9">
              <w:rPr>
                <w:noProof/>
                <w:webHidden/>
              </w:rPr>
              <w:instrText xml:space="preserve"> PAGEREF _Toc158379744 \h </w:instrText>
            </w:r>
            <w:r w:rsidR="003027E9">
              <w:rPr>
                <w:noProof/>
                <w:webHidden/>
              </w:rPr>
            </w:r>
            <w:r w:rsidR="003027E9">
              <w:rPr>
                <w:noProof/>
                <w:webHidden/>
              </w:rPr>
              <w:fldChar w:fldCharType="separate"/>
            </w:r>
            <w:r w:rsidR="003027E9">
              <w:rPr>
                <w:noProof/>
                <w:webHidden/>
              </w:rPr>
              <w:t>8</w:t>
            </w:r>
            <w:r w:rsidR="003027E9">
              <w:rPr>
                <w:noProof/>
                <w:webHidden/>
              </w:rPr>
              <w:fldChar w:fldCharType="end"/>
            </w:r>
          </w:hyperlink>
        </w:p>
        <w:p w14:paraId="45D0C248" w14:textId="22C490C9" w:rsidR="003027E9" w:rsidRDefault="00000000">
          <w:pPr>
            <w:pStyle w:val="Innehll2"/>
            <w:tabs>
              <w:tab w:val="left" w:pos="88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5" w:history="1">
            <w:r w:rsidR="003027E9" w:rsidRPr="00EE072A">
              <w:rPr>
                <w:rStyle w:val="Hyperlnk"/>
                <w:noProof/>
              </w:rPr>
              <w:t>6.4</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Egna Materialprislistor och Eget Material</w:t>
            </w:r>
            <w:r w:rsidR="003027E9">
              <w:rPr>
                <w:noProof/>
                <w:webHidden/>
              </w:rPr>
              <w:tab/>
            </w:r>
            <w:r w:rsidR="003027E9">
              <w:rPr>
                <w:noProof/>
                <w:webHidden/>
              </w:rPr>
              <w:fldChar w:fldCharType="begin"/>
            </w:r>
            <w:r w:rsidR="003027E9">
              <w:rPr>
                <w:noProof/>
                <w:webHidden/>
              </w:rPr>
              <w:instrText xml:space="preserve"> PAGEREF _Toc158379745 \h </w:instrText>
            </w:r>
            <w:r w:rsidR="003027E9">
              <w:rPr>
                <w:noProof/>
                <w:webHidden/>
              </w:rPr>
            </w:r>
            <w:r w:rsidR="003027E9">
              <w:rPr>
                <w:noProof/>
                <w:webHidden/>
              </w:rPr>
              <w:fldChar w:fldCharType="separate"/>
            </w:r>
            <w:r w:rsidR="003027E9">
              <w:rPr>
                <w:noProof/>
                <w:webHidden/>
              </w:rPr>
              <w:t>8</w:t>
            </w:r>
            <w:r w:rsidR="003027E9">
              <w:rPr>
                <w:noProof/>
                <w:webHidden/>
              </w:rPr>
              <w:fldChar w:fldCharType="end"/>
            </w:r>
          </w:hyperlink>
        </w:p>
        <w:p w14:paraId="74BA1A3F" w14:textId="68C3E7D9" w:rsidR="003027E9" w:rsidRDefault="00000000">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6" w:history="1">
            <w:r w:rsidR="003027E9" w:rsidRPr="00EE072A">
              <w:rPr>
                <w:rStyle w:val="Hyperlnk"/>
                <w:noProof/>
              </w:rPr>
              <w:t>7</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Avtalade koder</w:t>
            </w:r>
            <w:r w:rsidR="003027E9">
              <w:rPr>
                <w:noProof/>
                <w:webHidden/>
              </w:rPr>
              <w:tab/>
            </w:r>
            <w:r w:rsidR="003027E9">
              <w:rPr>
                <w:noProof/>
                <w:webHidden/>
              </w:rPr>
              <w:fldChar w:fldCharType="begin"/>
            </w:r>
            <w:r w:rsidR="003027E9">
              <w:rPr>
                <w:noProof/>
                <w:webHidden/>
              </w:rPr>
              <w:instrText xml:space="preserve"> PAGEREF _Toc158379746 \h </w:instrText>
            </w:r>
            <w:r w:rsidR="003027E9">
              <w:rPr>
                <w:noProof/>
                <w:webHidden/>
              </w:rPr>
            </w:r>
            <w:r w:rsidR="003027E9">
              <w:rPr>
                <w:noProof/>
                <w:webHidden/>
              </w:rPr>
              <w:fldChar w:fldCharType="separate"/>
            </w:r>
            <w:r w:rsidR="003027E9">
              <w:rPr>
                <w:noProof/>
                <w:webHidden/>
              </w:rPr>
              <w:t>9</w:t>
            </w:r>
            <w:r w:rsidR="003027E9">
              <w:rPr>
                <w:noProof/>
                <w:webHidden/>
              </w:rPr>
              <w:fldChar w:fldCharType="end"/>
            </w:r>
          </w:hyperlink>
        </w:p>
        <w:p w14:paraId="228DD7C7" w14:textId="1EC13F22" w:rsidR="003027E9" w:rsidRDefault="00000000">
          <w:pPr>
            <w:pStyle w:val="Innehll1"/>
            <w:tabs>
              <w:tab w:val="left" w:pos="400"/>
              <w:tab w:val="right" w:leader="dot" w:pos="9062"/>
            </w:tabs>
            <w:rPr>
              <w:rFonts w:asciiTheme="minorHAnsi" w:eastAsiaTheme="minorEastAsia" w:hAnsiTheme="minorHAnsi" w:cstheme="minorBidi"/>
              <w:noProof/>
              <w:kern w:val="2"/>
              <w:sz w:val="22"/>
              <w:szCs w:val="22"/>
              <w:lang w:eastAsia="sv-SE"/>
              <w14:ligatures w14:val="standardContextual"/>
            </w:rPr>
          </w:pPr>
          <w:hyperlink w:anchor="_Toc158379747" w:history="1">
            <w:r w:rsidR="003027E9" w:rsidRPr="00EE072A">
              <w:rPr>
                <w:rStyle w:val="Hyperlnk"/>
                <w:noProof/>
              </w:rPr>
              <w:t>8</w:t>
            </w:r>
            <w:r w:rsidR="003027E9">
              <w:rPr>
                <w:rFonts w:asciiTheme="minorHAnsi" w:eastAsiaTheme="minorEastAsia" w:hAnsiTheme="minorHAnsi" w:cstheme="minorBidi"/>
                <w:noProof/>
                <w:kern w:val="2"/>
                <w:sz w:val="22"/>
                <w:szCs w:val="22"/>
                <w:lang w:eastAsia="sv-SE"/>
                <w14:ligatures w14:val="standardContextual"/>
              </w:rPr>
              <w:tab/>
            </w:r>
            <w:r w:rsidR="003027E9" w:rsidRPr="00EE072A">
              <w:rPr>
                <w:rStyle w:val="Hyperlnk"/>
                <w:noProof/>
              </w:rPr>
              <w:t>Egna koder</w:t>
            </w:r>
            <w:r w:rsidR="003027E9">
              <w:rPr>
                <w:noProof/>
                <w:webHidden/>
              </w:rPr>
              <w:tab/>
            </w:r>
            <w:r w:rsidR="003027E9">
              <w:rPr>
                <w:noProof/>
                <w:webHidden/>
              </w:rPr>
              <w:fldChar w:fldCharType="begin"/>
            </w:r>
            <w:r w:rsidR="003027E9">
              <w:rPr>
                <w:noProof/>
                <w:webHidden/>
              </w:rPr>
              <w:instrText xml:space="preserve"> PAGEREF _Toc158379747 \h </w:instrText>
            </w:r>
            <w:r w:rsidR="003027E9">
              <w:rPr>
                <w:noProof/>
                <w:webHidden/>
              </w:rPr>
            </w:r>
            <w:r w:rsidR="003027E9">
              <w:rPr>
                <w:noProof/>
                <w:webHidden/>
              </w:rPr>
              <w:fldChar w:fldCharType="separate"/>
            </w:r>
            <w:r w:rsidR="003027E9">
              <w:rPr>
                <w:noProof/>
                <w:webHidden/>
              </w:rPr>
              <w:t>9</w:t>
            </w:r>
            <w:r w:rsidR="003027E9">
              <w:rPr>
                <w:noProof/>
                <w:webHidden/>
              </w:rPr>
              <w:fldChar w:fldCharType="end"/>
            </w:r>
          </w:hyperlink>
        </w:p>
        <w:p w14:paraId="610A9CF2" w14:textId="369BAE8E" w:rsidR="00535563" w:rsidRDefault="00535563">
          <w:r>
            <w:rPr>
              <w:b/>
              <w:bCs/>
            </w:rPr>
            <w:fldChar w:fldCharType="end"/>
          </w:r>
        </w:p>
      </w:sdtContent>
    </w:sdt>
    <w:p w14:paraId="116F4D13" w14:textId="77777777" w:rsidR="004D1A9F" w:rsidRDefault="004D1A9F">
      <w:pPr>
        <w:rPr>
          <w:rFonts w:eastAsiaTheme="majorEastAsia"/>
          <w:b/>
          <w:bCs/>
          <w:color w:val="000000" w:themeColor="text1"/>
          <w:sz w:val="32"/>
          <w:szCs w:val="28"/>
        </w:rPr>
      </w:pPr>
      <w:r>
        <w:br w:type="page"/>
      </w:r>
    </w:p>
    <w:p w14:paraId="6F5F44AC" w14:textId="77777777" w:rsidR="00E60AA5" w:rsidRDefault="00E60AA5" w:rsidP="00E60AA5">
      <w:pPr>
        <w:pStyle w:val="Rubrik1"/>
      </w:pPr>
      <w:bookmarkStart w:id="1" w:name="_Toc68781550"/>
      <w:bookmarkStart w:id="2" w:name="_Toc158379723"/>
      <w:bookmarkEnd w:id="0"/>
      <w:r>
        <w:lastRenderedPageBreak/>
        <w:t>Syfte</w:t>
      </w:r>
      <w:bookmarkEnd w:id="1"/>
      <w:bookmarkEnd w:id="2"/>
    </w:p>
    <w:p w14:paraId="34DA7FA2" w14:textId="77777777" w:rsidR="00E60AA5" w:rsidRPr="00D14068" w:rsidRDefault="00E60AA5" w:rsidP="00E60AA5">
      <w:pPr>
        <w:rPr>
          <w:color w:val="0070C0"/>
        </w:rPr>
      </w:pPr>
      <w:r>
        <w:t>MEPS Uppdragsregelverk är en del av MEPS Regler &amp; Riktlinjer. Syftet med MEPS Uppdragsregelverket är att tydliggöra hur MEPS Data (koder, algoritmer, material, med mera) ska användas vid kalkylering f</w:t>
      </w:r>
      <w:r w:rsidRPr="00864702">
        <w:t>ör att ingen part ska bli otillbörligt gynnad.</w:t>
      </w:r>
      <w:r>
        <w:rPr>
          <w:color w:val="0070C0"/>
        </w:rPr>
        <w:t xml:space="preserve"> </w:t>
      </w:r>
    </w:p>
    <w:p w14:paraId="3D5F3B26" w14:textId="77777777" w:rsidR="00E60AA5" w:rsidRDefault="00E60AA5" w:rsidP="00E60AA5">
      <w:pPr>
        <w:pStyle w:val="Rubrik1"/>
      </w:pPr>
      <w:bookmarkStart w:id="3" w:name="_Toc68781551"/>
      <w:bookmarkStart w:id="4" w:name="_Toc158379724"/>
      <w:r>
        <w:t>Generella riktlinjer vid uppdrag</w:t>
      </w:r>
      <w:bookmarkEnd w:id="3"/>
      <w:bookmarkEnd w:id="4"/>
    </w:p>
    <w:p w14:paraId="096CFDB8" w14:textId="77777777" w:rsidR="00E60AA5" w:rsidRDefault="00E60AA5" w:rsidP="00E60AA5">
      <w:pPr>
        <w:pStyle w:val="CBrdtext"/>
        <w:rPr>
          <w:sz w:val="20"/>
          <w:szCs w:val="20"/>
        </w:rPr>
      </w:pPr>
      <w:r>
        <w:rPr>
          <w:sz w:val="20"/>
          <w:szCs w:val="20"/>
        </w:rPr>
        <w:t xml:space="preserve">MEPS-kalkylen byggs </w:t>
      </w:r>
      <w:r w:rsidRPr="00543262">
        <w:rPr>
          <w:sz w:val="20"/>
          <w:szCs w:val="20"/>
        </w:rPr>
        <w:t>upp av följande parametrar</w:t>
      </w:r>
      <w:r>
        <w:rPr>
          <w:sz w:val="20"/>
          <w:szCs w:val="20"/>
        </w:rPr>
        <w:t>:</w:t>
      </w:r>
    </w:p>
    <w:p w14:paraId="354E3850" w14:textId="77777777" w:rsidR="00E60AA5" w:rsidRDefault="00E60AA5" w:rsidP="00E60AA5">
      <w:pPr>
        <w:pStyle w:val="Liststycke"/>
        <w:numPr>
          <w:ilvl w:val="0"/>
          <w:numId w:val="2"/>
        </w:numPr>
        <w:spacing w:before="120" w:after="240"/>
      </w:pPr>
      <w:r>
        <w:t>Arbetsmängd – mWu</w:t>
      </w:r>
    </w:p>
    <w:p w14:paraId="14D31EF2" w14:textId="77777777" w:rsidR="00E60AA5" w:rsidRDefault="00E60AA5" w:rsidP="00E60AA5">
      <w:pPr>
        <w:pStyle w:val="Liststycke"/>
        <w:numPr>
          <w:ilvl w:val="0"/>
          <w:numId w:val="2"/>
        </w:numPr>
        <w:spacing w:before="120" w:after="240"/>
      </w:pPr>
      <w:r>
        <w:t>Materialtransport och materialhantering – tWu</w:t>
      </w:r>
    </w:p>
    <w:p w14:paraId="0256E124" w14:textId="77777777" w:rsidR="00E60AA5" w:rsidRDefault="00E60AA5" w:rsidP="00E60AA5">
      <w:pPr>
        <w:pStyle w:val="Liststycke"/>
        <w:numPr>
          <w:ilvl w:val="0"/>
          <w:numId w:val="2"/>
        </w:numPr>
        <w:spacing w:before="120" w:after="240"/>
      </w:pPr>
      <w:r>
        <w:t xml:space="preserve">Ersättning </w:t>
      </w:r>
      <w:r w:rsidRPr="00E92D6E">
        <w:t>för fordon</w:t>
      </w:r>
      <w:r>
        <w:t xml:space="preserve"> – </w:t>
      </w:r>
      <w:proofErr w:type="spellStart"/>
      <w:r>
        <w:t>pTu</w:t>
      </w:r>
      <w:proofErr w:type="spellEnd"/>
    </w:p>
    <w:p w14:paraId="5A07D088" w14:textId="77777777" w:rsidR="00E60AA5" w:rsidRDefault="00E60AA5" w:rsidP="00E60AA5">
      <w:pPr>
        <w:pStyle w:val="Liststycke"/>
        <w:numPr>
          <w:ilvl w:val="0"/>
          <w:numId w:val="2"/>
        </w:numPr>
        <w:spacing w:before="120" w:after="240"/>
      </w:pPr>
      <w:r>
        <w:t>Materialersättning</w:t>
      </w:r>
    </w:p>
    <w:p w14:paraId="78D7E2EC" w14:textId="77777777" w:rsidR="00E60AA5" w:rsidRDefault="00E60AA5" w:rsidP="00E60AA5">
      <w:pPr>
        <w:pStyle w:val="Liststycke"/>
        <w:numPr>
          <w:ilvl w:val="0"/>
          <w:numId w:val="2"/>
        </w:numPr>
        <w:spacing w:before="120" w:after="240"/>
      </w:pPr>
      <w:r>
        <w:t>Avtalade koder</w:t>
      </w:r>
    </w:p>
    <w:p w14:paraId="0D296FB3" w14:textId="77777777" w:rsidR="00E60AA5" w:rsidRDefault="00E60AA5" w:rsidP="00E60AA5">
      <w:pPr>
        <w:pStyle w:val="Liststycke"/>
        <w:numPr>
          <w:ilvl w:val="0"/>
          <w:numId w:val="2"/>
        </w:numPr>
        <w:spacing w:before="120" w:after="240"/>
      </w:pPr>
      <w:r>
        <w:t>Egna koder</w:t>
      </w:r>
    </w:p>
    <w:p w14:paraId="09AED22A" w14:textId="77777777" w:rsidR="00E60AA5" w:rsidRDefault="00E60AA5" w:rsidP="00E60AA5">
      <w:pPr>
        <w:pStyle w:val="CBrdtext"/>
        <w:rPr>
          <w:sz w:val="20"/>
          <w:szCs w:val="20"/>
        </w:rPr>
      </w:pPr>
      <w:r w:rsidRPr="009F5C16">
        <w:rPr>
          <w:sz w:val="20"/>
          <w:szCs w:val="20"/>
        </w:rPr>
        <w:t>För att säkerställa att beräkning</w:t>
      </w:r>
      <w:r>
        <w:rPr>
          <w:sz w:val="20"/>
          <w:szCs w:val="20"/>
        </w:rPr>
        <w:t>sresultatet</w:t>
      </w:r>
      <w:r w:rsidRPr="009F5C16">
        <w:rPr>
          <w:sz w:val="20"/>
          <w:szCs w:val="20"/>
        </w:rPr>
        <w:t xml:space="preserve"> i ett </w:t>
      </w:r>
      <w:r>
        <w:rPr>
          <w:sz w:val="20"/>
          <w:szCs w:val="20"/>
        </w:rPr>
        <w:t>MEPS-</w:t>
      </w:r>
      <w:r w:rsidRPr="009F5C16">
        <w:rPr>
          <w:sz w:val="20"/>
          <w:szCs w:val="20"/>
        </w:rPr>
        <w:t xml:space="preserve">uppdrag stämmer överens med de </w:t>
      </w:r>
      <w:r>
        <w:rPr>
          <w:sz w:val="20"/>
          <w:szCs w:val="20"/>
        </w:rPr>
        <w:t>studier</w:t>
      </w:r>
      <w:r w:rsidRPr="009F5C16">
        <w:rPr>
          <w:sz w:val="20"/>
          <w:szCs w:val="20"/>
        </w:rPr>
        <w:t xml:space="preserve"> som gjorts </w:t>
      </w:r>
      <w:r>
        <w:rPr>
          <w:sz w:val="20"/>
          <w:szCs w:val="20"/>
        </w:rPr>
        <w:t xml:space="preserve">så </w:t>
      </w:r>
      <w:r w:rsidRPr="009F5C16">
        <w:rPr>
          <w:sz w:val="20"/>
          <w:szCs w:val="20"/>
        </w:rPr>
        <w:t xml:space="preserve">finns </w:t>
      </w:r>
      <w:r>
        <w:rPr>
          <w:sz w:val="20"/>
          <w:szCs w:val="20"/>
        </w:rPr>
        <w:t xml:space="preserve">det </w:t>
      </w:r>
      <w:r w:rsidRPr="009F5C16">
        <w:rPr>
          <w:sz w:val="20"/>
          <w:szCs w:val="20"/>
        </w:rPr>
        <w:t>ett antal regler och riktlinjer</w:t>
      </w:r>
      <w:r>
        <w:rPr>
          <w:sz w:val="20"/>
          <w:szCs w:val="20"/>
        </w:rPr>
        <w:t xml:space="preserve"> som förklarar hur dessa parametrar är uppbyggda och hur de ska användas. Varje parameter i MEPS-kalkylen beskrivs nedan.</w:t>
      </w:r>
    </w:p>
    <w:p w14:paraId="12C14836" w14:textId="77777777" w:rsidR="00E60AA5" w:rsidRPr="00F23788" w:rsidRDefault="00E60AA5" w:rsidP="00E60AA5">
      <w:pPr>
        <w:pStyle w:val="CBrdtext"/>
        <w:rPr>
          <w:sz w:val="20"/>
          <w:szCs w:val="20"/>
        </w:rPr>
      </w:pPr>
      <w:r w:rsidRPr="00C05749">
        <w:rPr>
          <w:sz w:val="20"/>
          <w:szCs w:val="20"/>
        </w:rPr>
        <w:t xml:space="preserve">MEPS beräkningar </w:t>
      </w:r>
      <w:r w:rsidRPr="00543262">
        <w:rPr>
          <w:sz w:val="20"/>
          <w:szCs w:val="20"/>
        </w:rPr>
        <w:t xml:space="preserve">baseras på att utförarna kan jobba i normala </w:t>
      </w:r>
      <w:proofErr w:type="spellStart"/>
      <w:r w:rsidRPr="00543262">
        <w:rPr>
          <w:sz w:val="20"/>
          <w:szCs w:val="20"/>
        </w:rPr>
        <w:t>planeringsbara</w:t>
      </w:r>
      <w:proofErr w:type="spellEnd"/>
      <w:r w:rsidRPr="00543262">
        <w:rPr>
          <w:sz w:val="20"/>
          <w:szCs w:val="20"/>
        </w:rPr>
        <w:t xml:space="preserve"> arbetsdagar </w:t>
      </w:r>
      <w:r w:rsidRPr="00B361CD">
        <w:rPr>
          <w:sz w:val="20"/>
          <w:szCs w:val="20"/>
        </w:rPr>
        <w:t xml:space="preserve">med fri </w:t>
      </w:r>
      <w:r w:rsidRPr="00F23788">
        <w:rPr>
          <w:sz w:val="20"/>
          <w:szCs w:val="20"/>
        </w:rPr>
        <w:t>tillgång till objektet under ordinarie arbetstid samt att utrymmet i fråga och vägen dit är tillräckligt tömda på lösöre så att arbetet väsentligen inte påverkas. Notera att vid förutsättningar i uppdraget som inte kan anses normala ska avtalad eller egen kod användas (egen kod X3 eller X4 kan användas om uppröjning i objektet före start överstiger 15 minuter).</w:t>
      </w:r>
    </w:p>
    <w:p w14:paraId="1BFC06E0" w14:textId="77777777" w:rsidR="00E60AA5" w:rsidRPr="00F23788" w:rsidRDefault="00E60AA5" w:rsidP="00E60AA5">
      <w:pPr>
        <w:pStyle w:val="CBrdtext"/>
        <w:rPr>
          <w:sz w:val="20"/>
          <w:szCs w:val="20"/>
        </w:rPr>
      </w:pPr>
      <w:r w:rsidRPr="00F23788">
        <w:rPr>
          <w:sz w:val="20"/>
          <w:szCs w:val="20"/>
        </w:rPr>
        <w:t>Om det exempelvis är delreparationer eller andra avvikande förutsättningar och det bedöms som att ersättningen i standardkalkylen inte är tillämplig, ska ersättningen överenskommas mellan parterna innan arbetet startas.</w:t>
      </w:r>
    </w:p>
    <w:p w14:paraId="2EA08F40" w14:textId="77777777" w:rsidR="00E60AA5" w:rsidRDefault="00E60AA5" w:rsidP="00E60AA5">
      <w:pPr>
        <w:pStyle w:val="Rubrik1"/>
      </w:pPr>
      <w:bookmarkStart w:id="5" w:name="_Toc68781552"/>
      <w:bookmarkStart w:id="6" w:name="_Toc158379725"/>
      <w:r>
        <w:t>Arbetsmängd – mWu</w:t>
      </w:r>
      <w:bookmarkEnd w:id="5"/>
      <w:bookmarkEnd w:id="6"/>
    </w:p>
    <w:p w14:paraId="60A455DA" w14:textId="77777777" w:rsidR="00E60AA5" w:rsidRPr="006949CB" w:rsidRDefault="00E60AA5" w:rsidP="00E60AA5">
      <w:pPr>
        <w:pStyle w:val="CBrdtext"/>
        <w:rPr>
          <w:sz w:val="20"/>
          <w:szCs w:val="20"/>
        </w:rPr>
      </w:pPr>
      <w:r w:rsidRPr="006949CB">
        <w:rPr>
          <w:sz w:val="20"/>
          <w:szCs w:val="20"/>
        </w:rPr>
        <w:t>En MEPS-kalkyl beskriver alla arbetsmoment som ska utföras i ett uppdrag. Kalkylens MEPS-koder genererar en mängd mWu. mWu är MEPS enhet på arbetsmängd. Värdet på mWu baseras på analyser av verkliga reparations</w:t>
      </w:r>
      <w:r>
        <w:rPr>
          <w:sz w:val="20"/>
          <w:szCs w:val="20"/>
        </w:rPr>
        <w:t>-</w:t>
      </w:r>
      <w:r w:rsidRPr="006949CB">
        <w:rPr>
          <w:sz w:val="20"/>
          <w:szCs w:val="20"/>
        </w:rPr>
        <w:t xml:space="preserve"> och underhållsuppdrag. Hänsyn tas till restid, materialhantering och till hur ett utrymme är uppbyggt. mWu-värdet på en enskild kod kan endast utvärderas i jämförelse med mWu-värdet på andra jämförbara arbetsmoment (inom samma bransch).</w:t>
      </w:r>
    </w:p>
    <w:p w14:paraId="1B7E709A" w14:textId="77777777" w:rsidR="00E60AA5" w:rsidRDefault="00E60AA5" w:rsidP="00E60AA5">
      <w:pPr>
        <w:pStyle w:val="CBrdtext"/>
        <w:rPr>
          <w:sz w:val="20"/>
          <w:szCs w:val="20"/>
        </w:rPr>
      </w:pPr>
      <w:r>
        <w:rPr>
          <w:sz w:val="20"/>
          <w:szCs w:val="20"/>
        </w:rPr>
        <w:t xml:space="preserve">Arbetsmängd – mWu </w:t>
      </w:r>
      <w:r w:rsidRPr="00543262">
        <w:rPr>
          <w:sz w:val="20"/>
          <w:szCs w:val="20"/>
        </w:rPr>
        <w:t>består av följande delar:</w:t>
      </w:r>
    </w:p>
    <w:p w14:paraId="5CB286B4" w14:textId="77777777" w:rsidR="00E60AA5" w:rsidRDefault="00E60AA5" w:rsidP="00E60AA5">
      <w:pPr>
        <w:pStyle w:val="Liststycke"/>
        <w:numPr>
          <w:ilvl w:val="0"/>
          <w:numId w:val="2"/>
        </w:numPr>
        <w:spacing w:before="120" w:after="240"/>
      </w:pPr>
      <w:r>
        <w:t>Direkt arbete</w:t>
      </w:r>
    </w:p>
    <w:p w14:paraId="47E6A186" w14:textId="18EB12EB" w:rsidR="00E60AA5" w:rsidRDefault="00F27B0C" w:rsidP="00E60AA5">
      <w:pPr>
        <w:pStyle w:val="Liststycke"/>
        <w:numPr>
          <w:ilvl w:val="0"/>
          <w:numId w:val="2"/>
        </w:numPr>
        <w:spacing w:before="120" w:after="240"/>
      </w:pPr>
      <w:r>
        <w:t>Indirekt arbete</w:t>
      </w:r>
    </w:p>
    <w:p w14:paraId="75CF6E5D" w14:textId="77777777" w:rsidR="00E60AA5" w:rsidRPr="009F5C16" w:rsidRDefault="00E60AA5" w:rsidP="00E60AA5">
      <w:pPr>
        <w:pStyle w:val="Liststycke"/>
        <w:numPr>
          <w:ilvl w:val="0"/>
          <w:numId w:val="2"/>
        </w:numPr>
        <w:spacing w:before="120" w:after="240"/>
      </w:pPr>
      <w:r>
        <w:t>Övriga kostnader</w:t>
      </w:r>
    </w:p>
    <w:p w14:paraId="31C9DA13" w14:textId="77777777" w:rsidR="00E60AA5" w:rsidRDefault="00E60AA5" w:rsidP="00E60AA5">
      <w:pPr>
        <w:pStyle w:val="Rubrik2"/>
      </w:pPr>
      <w:bookmarkStart w:id="7" w:name="_Toc68781553"/>
      <w:bookmarkStart w:id="8" w:name="_Toc158379726"/>
      <w:r>
        <w:lastRenderedPageBreak/>
        <w:t>Direkt arbete</w:t>
      </w:r>
      <w:bookmarkEnd w:id="7"/>
      <w:bookmarkEnd w:id="8"/>
    </w:p>
    <w:p w14:paraId="27BFE126" w14:textId="77777777" w:rsidR="00E60AA5" w:rsidRPr="00B30852" w:rsidRDefault="00E60AA5" w:rsidP="00E60AA5">
      <w:pPr>
        <w:pStyle w:val="CBrdtext"/>
        <w:rPr>
          <w:sz w:val="20"/>
          <w:szCs w:val="20"/>
        </w:rPr>
      </w:pPr>
      <w:r w:rsidRPr="00B30852">
        <w:rPr>
          <w:sz w:val="20"/>
          <w:szCs w:val="20"/>
        </w:rPr>
        <w:t>Direkt arbete är den arbetsmängd som anges per kod.</w:t>
      </w:r>
    </w:p>
    <w:p w14:paraId="072D24E8" w14:textId="68F669AA" w:rsidR="00E60AA5" w:rsidRPr="00B30852" w:rsidRDefault="00E60AA5" w:rsidP="00E60AA5">
      <w:pPr>
        <w:pStyle w:val="CBrdtext"/>
        <w:rPr>
          <w:sz w:val="20"/>
          <w:szCs w:val="20"/>
        </w:rPr>
      </w:pPr>
      <w:r w:rsidRPr="00B30852">
        <w:rPr>
          <w:sz w:val="20"/>
          <w:szCs w:val="20"/>
        </w:rPr>
        <w:t xml:space="preserve">mWu för </w:t>
      </w:r>
      <w:r w:rsidR="008A5246">
        <w:rPr>
          <w:sz w:val="20"/>
          <w:szCs w:val="20"/>
        </w:rPr>
        <w:t>D</w:t>
      </w:r>
      <w:r w:rsidRPr="00B30852">
        <w:rPr>
          <w:sz w:val="20"/>
          <w:szCs w:val="20"/>
        </w:rPr>
        <w:t>irekt arbete beräknas baserat på följande parametrar:</w:t>
      </w:r>
    </w:p>
    <w:p w14:paraId="69ED914D" w14:textId="77777777" w:rsidR="00E60AA5" w:rsidRPr="00B30852" w:rsidRDefault="00E60AA5" w:rsidP="00E60AA5">
      <w:pPr>
        <w:pStyle w:val="Liststycke"/>
        <w:numPr>
          <w:ilvl w:val="0"/>
          <w:numId w:val="2"/>
        </w:numPr>
        <w:spacing w:before="120" w:after="240"/>
      </w:pPr>
      <w:r w:rsidRPr="00B30852">
        <w:t>Antal m2, löpmeter eller styck</w:t>
      </w:r>
    </w:p>
    <w:p w14:paraId="59EC1994" w14:textId="77777777" w:rsidR="00E60AA5" w:rsidRPr="00B30852" w:rsidRDefault="00E60AA5" w:rsidP="00E60AA5">
      <w:pPr>
        <w:pStyle w:val="Liststycke"/>
        <w:numPr>
          <w:ilvl w:val="0"/>
          <w:numId w:val="2"/>
        </w:numPr>
        <w:spacing w:before="120" w:after="240"/>
      </w:pPr>
      <w:r w:rsidRPr="00B30852">
        <w:t>Storlek på utrymmet</w:t>
      </w:r>
      <w:r>
        <w:t>.</w:t>
      </w:r>
    </w:p>
    <w:p w14:paraId="519E1E1A" w14:textId="77777777" w:rsidR="00E60AA5" w:rsidRDefault="00E60AA5" w:rsidP="00E60AA5">
      <w:pPr>
        <w:pStyle w:val="Rubrik3"/>
      </w:pPr>
      <w:bookmarkStart w:id="9" w:name="_Toc65664681"/>
      <w:bookmarkStart w:id="10" w:name="_Toc68781554"/>
      <w:bookmarkStart w:id="11" w:name="_Toc158379727"/>
      <w:r>
        <w:t>Definition av utrymme</w:t>
      </w:r>
      <w:bookmarkEnd w:id="9"/>
      <w:bookmarkEnd w:id="10"/>
      <w:bookmarkEnd w:id="11"/>
    </w:p>
    <w:p w14:paraId="39F5B565" w14:textId="77777777" w:rsidR="00E60AA5" w:rsidRPr="00F70466" w:rsidRDefault="00E60AA5" w:rsidP="00E60AA5">
      <w:pPr>
        <w:pStyle w:val="CBrdtext"/>
        <w:rPr>
          <w:sz w:val="20"/>
          <w:szCs w:val="20"/>
        </w:rPr>
      </w:pPr>
      <w:r w:rsidRPr="00216120">
        <w:rPr>
          <w:sz w:val="20"/>
          <w:szCs w:val="20"/>
        </w:rPr>
        <w:t xml:space="preserve">Uppbyggnaden av en </w:t>
      </w:r>
      <w:r>
        <w:rPr>
          <w:sz w:val="20"/>
          <w:szCs w:val="20"/>
        </w:rPr>
        <w:t>MEPS-</w:t>
      </w:r>
      <w:r w:rsidRPr="00216120">
        <w:rPr>
          <w:sz w:val="20"/>
          <w:szCs w:val="20"/>
        </w:rPr>
        <w:t xml:space="preserve">kalkyl ska ske utrymme för utrymme. </w:t>
      </w:r>
      <w:r>
        <w:rPr>
          <w:sz w:val="20"/>
          <w:szCs w:val="20"/>
        </w:rPr>
        <w:t>Varje utrymmes Mått och ytor ska anges efter avdrag för till exempel dörrar och fönster samt eventuella tillägg för att kunna få fram rätt mängd på koden.</w:t>
      </w:r>
      <w:r w:rsidRPr="00F70466">
        <w:rPr>
          <w:sz w:val="20"/>
          <w:szCs w:val="20"/>
        </w:rPr>
        <w:t xml:space="preserve"> </w:t>
      </w:r>
    </w:p>
    <w:p w14:paraId="223CB763" w14:textId="77777777" w:rsidR="00E60AA5" w:rsidRDefault="00E60AA5" w:rsidP="00E60AA5">
      <w:pPr>
        <w:pStyle w:val="CBrdtext"/>
        <w:rPr>
          <w:sz w:val="20"/>
          <w:szCs w:val="20"/>
        </w:rPr>
      </w:pPr>
      <w:r>
        <w:rPr>
          <w:sz w:val="20"/>
          <w:szCs w:val="20"/>
        </w:rPr>
        <w:t>Följande undantag gäller</w:t>
      </w:r>
      <w:r w:rsidRPr="005975BF">
        <w:rPr>
          <w:sz w:val="20"/>
          <w:szCs w:val="20"/>
        </w:rPr>
        <w:t xml:space="preserve">: </w:t>
      </w:r>
    </w:p>
    <w:p w14:paraId="0E5426B0" w14:textId="77777777" w:rsidR="00E60AA5" w:rsidRDefault="00E60AA5" w:rsidP="00E60AA5">
      <w:pPr>
        <w:pStyle w:val="Liststycke"/>
        <w:numPr>
          <w:ilvl w:val="0"/>
          <w:numId w:val="2"/>
        </w:numPr>
        <w:spacing w:before="120" w:after="240"/>
      </w:pPr>
      <w:r>
        <w:t>Avdrag för mindre ytor</w:t>
      </w:r>
      <w:r w:rsidRPr="00F70466">
        <w:t xml:space="preserve"> än 0,25 m² </w:t>
      </w:r>
      <w:r>
        <w:t>ska</w:t>
      </w:r>
      <w:r w:rsidRPr="00F70466">
        <w:t xml:space="preserve"> </w:t>
      </w:r>
      <w:r>
        <w:t>ej göras (exempelvis ventiler).</w:t>
      </w:r>
    </w:p>
    <w:p w14:paraId="4D5CD99F" w14:textId="77777777" w:rsidR="00E60AA5" w:rsidRDefault="00E60AA5" w:rsidP="00E60AA5">
      <w:pPr>
        <w:pStyle w:val="Liststycke"/>
        <w:numPr>
          <w:ilvl w:val="0"/>
          <w:numId w:val="2"/>
        </w:numPr>
        <w:spacing w:before="120" w:after="240"/>
      </w:pPr>
      <w:r>
        <w:t>Om två utrymmen har en öppning mellan sig som är större än två meter i bredd, ska dessa utrymmen räknas som ett utrymme förutsatt att de har samma ytskikt.</w:t>
      </w:r>
    </w:p>
    <w:p w14:paraId="7E157EA0" w14:textId="77777777" w:rsidR="00E60AA5" w:rsidRDefault="00E60AA5" w:rsidP="00E60AA5">
      <w:pPr>
        <w:pStyle w:val="Liststycke"/>
        <w:numPr>
          <w:ilvl w:val="0"/>
          <w:numId w:val="2"/>
        </w:numPr>
        <w:spacing w:before="120" w:after="240"/>
      </w:pPr>
      <w:r w:rsidRPr="008B3354">
        <w:t>För branschen Avfuktning gäller inte beskrivningen utrymme för utrymme. Utrymmet som ska användas i kalkylen, om det rör sig om fler än ett utrymme, kallas Fuktutbredning.</w:t>
      </w:r>
      <w:r w:rsidRPr="00380FB7">
        <w:t xml:space="preserve">  </w:t>
      </w:r>
    </w:p>
    <w:p w14:paraId="19A7C679" w14:textId="77777777" w:rsidR="00E60AA5" w:rsidRDefault="00E60AA5" w:rsidP="00E60AA5">
      <w:pPr>
        <w:pStyle w:val="Rubrik3"/>
      </w:pPr>
      <w:bookmarkStart w:id="12" w:name="_Toc65664682"/>
      <w:bookmarkStart w:id="13" w:name="_Toc68781555"/>
      <w:bookmarkStart w:id="14" w:name="_Toc158379728"/>
      <w:r>
        <w:t>Skikt för skikt</w:t>
      </w:r>
      <w:bookmarkEnd w:id="12"/>
      <w:bookmarkEnd w:id="13"/>
      <w:bookmarkEnd w:id="14"/>
    </w:p>
    <w:p w14:paraId="5475DDA8" w14:textId="77777777" w:rsidR="00E60AA5" w:rsidRPr="00F23788" w:rsidRDefault="00E60AA5" w:rsidP="00E60AA5">
      <w:pPr>
        <w:pStyle w:val="CBrdtext"/>
        <w:rPr>
          <w:sz w:val="20"/>
          <w:szCs w:val="20"/>
        </w:rPr>
      </w:pPr>
      <w:r>
        <w:rPr>
          <w:sz w:val="20"/>
          <w:szCs w:val="20"/>
        </w:rPr>
        <w:t xml:space="preserve">Kalkylering i MEPS sker skikt för </w:t>
      </w:r>
      <w:r w:rsidRPr="005975BF">
        <w:rPr>
          <w:sz w:val="20"/>
          <w:szCs w:val="20"/>
        </w:rPr>
        <w:t>skikt</w:t>
      </w:r>
      <w:r>
        <w:rPr>
          <w:sz w:val="20"/>
          <w:szCs w:val="20"/>
        </w:rPr>
        <w:t>. Varje skikt a</w:t>
      </w:r>
      <w:r w:rsidRPr="005975BF">
        <w:rPr>
          <w:sz w:val="20"/>
          <w:szCs w:val="20"/>
        </w:rPr>
        <w:t xml:space="preserve">nges med MEPS-koder, även om de hanteras sammanhängande. </w:t>
      </w:r>
      <w:r>
        <w:rPr>
          <w:sz w:val="20"/>
          <w:szCs w:val="20"/>
        </w:rPr>
        <w:t>Exempelvis v</w:t>
      </w:r>
      <w:r w:rsidRPr="00DA2B04">
        <w:rPr>
          <w:sz w:val="20"/>
          <w:szCs w:val="20"/>
        </w:rPr>
        <w:t xml:space="preserve">id rivning av en konstruktion med följande uppsättning: plastmatta, avjämningsmassa och sedan ett </w:t>
      </w:r>
      <w:proofErr w:type="spellStart"/>
      <w:r w:rsidRPr="00F23788">
        <w:rPr>
          <w:sz w:val="20"/>
          <w:szCs w:val="20"/>
        </w:rPr>
        <w:t>spånskivegolv</w:t>
      </w:r>
      <w:proofErr w:type="spellEnd"/>
      <w:r w:rsidRPr="00F23788">
        <w:rPr>
          <w:sz w:val="20"/>
          <w:szCs w:val="20"/>
        </w:rPr>
        <w:t xml:space="preserve"> så kalkylerar man skikt för skikt.</w:t>
      </w:r>
    </w:p>
    <w:p w14:paraId="48C55DBB" w14:textId="77777777" w:rsidR="00E60AA5" w:rsidRPr="00F23788" w:rsidRDefault="00E60AA5" w:rsidP="00E60AA5">
      <w:pPr>
        <w:pStyle w:val="CBrdtext"/>
        <w:rPr>
          <w:sz w:val="20"/>
          <w:szCs w:val="20"/>
        </w:rPr>
      </w:pPr>
      <w:r w:rsidRPr="00F23788">
        <w:rPr>
          <w:sz w:val="20"/>
          <w:szCs w:val="20"/>
        </w:rPr>
        <w:t xml:space="preserve">Följande undantag gäller: </w:t>
      </w:r>
    </w:p>
    <w:p w14:paraId="56A9B7C2" w14:textId="77777777" w:rsidR="00E60AA5" w:rsidRPr="00F23788" w:rsidRDefault="00E60AA5" w:rsidP="00E60AA5">
      <w:pPr>
        <w:pStyle w:val="Liststycke"/>
        <w:numPr>
          <w:ilvl w:val="0"/>
          <w:numId w:val="2"/>
        </w:numPr>
        <w:spacing w:before="120" w:after="240"/>
      </w:pPr>
      <w:r w:rsidRPr="00F23788">
        <w:t xml:space="preserve">Rivning av tätskikt ingår alltid i rivning av underliggande skikt. </w:t>
      </w:r>
    </w:p>
    <w:p w14:paraId="47FB6BBC" w14:textId="18B202D5" w:rsidR="00E60AA5" w:rsidRPr="00F23788" w:rsidRDefault="00E60AA5" w:rsidP="00E60AA5">
      <w:pPr>
        <w:pStyle w:val="Liststycke"/>
        <w:numPr>
          <w:ilvl w:val="0"/>
          <w:numId w:val="2"/>
        </w:numPr>
        <w:spacing w:before="120" w:after="240"/>
      </w:pPr>
      <w:r w:rsidRPr="00F23788">
        <w:t xml:space="preserve">Rivning av självutjämnande massor ingår alltid i rivning </w:t>
      </w:r>
      <w:r w:rsidR="001B1C19">
        <w:t>av betong</w:t>
      </w:r>
      <w:r w:rsidRPr="00F23788">
        <w:t xml:space="preserve"> (rivning av armering och golvvärme hanteras dock med separata MEPS koder).</w:t>
      </w:r>
    </w:p>
    <w:p w14:paraId="1360F878" w14:textId="77777777" w:rsidR="00E60AA5" w:rsidRPr="00F23788" w:rsidRDefault="00E60AA5" w:rsidP="00E60AA5">
      <w:pPr>
        <w:pStyle w:val="Liststycke"/>
        <w:numPr>
          <w:ilvl w:val="0"/>
          <w:numId w:val="2"/>
        </w:numPr>
        <w:spacing w:before="120" w:after="240"/>
      </w:pPr>
      <w:r w:rsidRPr="00F23788">
        <w:t>Rivning av tapet ingår alltid i rivning av underliggande skikt.</w:t>
      </w:r>
    </w:p>
    <w:p w14:paraId="0A28E006" w14:textId="77777777" w:rsidR="00E60AA5" w:rsidRPr="00B11FC5" w:rsidRDefault="00E60AA5" w:rsidP="00E60AA5">
      <w:pPr>
        <w:pStyle w:val="Rubrik3"/>
      </w:pPr>
      <w:bookmarkStart w:id="15" w:name="_Toc65664683"/>
      <w:bookmarkStart w:id="16" w:name="_Toc68781556"/>
      <w:bookmarkStart w:id="17" w:name="_Toc158379729"/>
      <w:r w:rsidRPr="00B11FC5">
        <w:t>Åtgärder</w:t>
      </w:r>
      <w:bookmarkEnd w:id="15"/>
      <w:bookmarkEnd w:id="16"/>
      <w:bookmarkEnd w:id="17"/>
    </w:p>
    <w:p w14:paraId="5D270425" w14:textId="3F139622" w:rsidR="00E60AA5" w:rsidRPr="00543262" w:rsidRDefault="00E60AA5" w:rsidP="00E60AA5">
      <w:pPr>
        <w:pStyle w:val="CBrdtext"/>
        <w:rPr>
          <w:sz w:val="20"/>
          <w:szCs w:val="20"/>
        </w:rPr>
      </w:pPr>
      <w:r>
        <w:rPr>
          <w:sz w:val="20"/>
          <w:szCs w:val="20"/>
        </w:rPr>
        <w:t>Å</w:t>
      </w:r>
      <w:r w:rsidRPr="00BA6F36">
        <w:rPr>
          <w:sz w:val="20"/>
          <w:szCs w:val="20"/>
        </w:rPr>
        <w:t xml:space="preserve">tgärder </w:t>
      </w:r>
      <w:r w:rsidRPr="00543262">
        <w:rPr>
          <w:sz w:val="20"/>
          <w:szCs w:val="20"/>
        </w:rPr>
        <w:t xml:space="preserve">beskriver det </w:t>
      </w:r>
      <w:r w:rsidR="00E91CDC">
        <w:rPr>
          <w:sz w:val="20"/>
          <w:szCs w:val="20"/>
        </w:rPr>
        <w:t>D</w:t>
      </w:r>
      <w:r w:rsidRPr="00543262">
        <w:rPr>
          <w:sz w:val="20"/>
          <w:szCs w:val="20"/>
        </w:rPr>
        <w:t>irekta arbete som faktiskt utförs i ett uppdrag. De vanligaste åtgärderna är rivning/nymontering och demontering/återmontering. Dessa åtgärder får inte blandas eller användas tillsammans inom samma arbetsstycke, exempelvis rivning och återmontering eller rivning och demontering.</w:t>
      </w:r>
    </w:p>
    <w:p w14:paraId="3CD6E199" w14:textId="77777777" w:rsidR="00E60AA5" w:rsidRDefault="00E60AA5" w:rsidP="00E60AA5">
      <w:pPr>
        <w:pStyle w:val="CBrdtext"/>
        <w:rPr>
          <w:sz w:val="20"/>
          <w:szCs w:val="20"/>
        </w:rPr>
      </w:pPr>
      <w:r w:rsidRPr="00543262">
        <w:rPr>
          <w:sz w:val="20"/>
          <w:szCs w:val="20"/>
        </w:rPr>
        <w:t>Åtgärder kan innehålla en beskrivning av en ökad svårighetsgrad. Vid till exempel målningsarbete på högre höjd än 2,75 meter anges detta via en specifik kod.</w:t>
      </w:r>
    </w:p>
    <w:p w14:paraId="4584C37F" w14:textId="77777777" w:rsidR="00320F58" w:rsidRDefault="00320F58">
      <w:pPr>
        <w:rPr>
          <w:rFonts w:eastAsiaTheme="majorEastAsia"/>
          <w:b/>
          <w:bCs/>
          <w:color w:val="000000" w:themeColor="text1"/>
          <w:sz w:val="22"/>
        </w:rPr>
      </w:pPr>
      <w:bookmarkStart w:id="18" w:name="_Toc65664684"/>
      <w:bookmarkStart w:id="19" w:name="_Toc68781557"/>
      <w:r>
        <w:br w:type="page"/>
      </w:r>
    </w:p>
    <w:p w14:paraId="1593355D" w14:textId="6B8F29E5" w:rsidR="00E60AA5" w:rsidRDefault="00E60AA5" w:rsidP="00E60AA5">
      <w:pPr>
        <w:pStyle w:val="Rubrik3"/>
      </w:pPr>
      <w:bookmarkStart w:id="20" w:name="_Toc65664686"/>
      <w:bookmarkStart w:id="21" w:name="_Toc68781559"/>
      <w:bookmarkStart w:id="22" w:name="_Toc158379730"/>
      <w:bookmarkEnd w:id="18"/>
      <w:bookmarkEnd w:id="19"/>
      <w:r>
        <w:lastRenderedPageBreak/>
        <w:t xml:space="preserve">Arbetsmoment som ingår i </w:t>
      </w:r>
      <w:r w:rsidR="00687AF6">
        <w:t>D</w:t>
      </w:r>
      <w:r>
        <w:t>irekt arbete</w:t>
      </w:r>
      <w:bookmarkEnd w:id="20"/>
      <w:bookmarkEnd w:id="21"/>
      <w:bookmarkEnd w:id="22"/>
    </w:p>
    <w:p w14:paraId="4B72E323" w14:textId="74F317AE" w:rsidR="00E60AA5" w:rsidRPr="009D3CE1" w:rsidRDefault="00E60AA5" w:rsidP="00E60AA5">
      <w:pPr>
        <w:pStyle w:val="CBrdtext"/>
        <w:rPr>
          <w:sz w:val="20"/>
          <w:szCs w:val="20"/>
        </w:rPr>
      </w:pPr>
      <w:r>
        <w:rPr>
          <w:sz w:val="20"/>
          <w:szCs w:val="20"/>
        </w:rPr>
        <w:t xml:space="preserve">Följande </w:t>
      </w:r>
      <w:r w:rsidRPr="009D3CE1">
        <w:rPr>
          <w:sz w:val="20"/>
          <w:szCs w:val="20"/>
        </w:rPr>
        <w:t xml:space="preserve">arbetsmoment ingår i det </w:t>
      </w:r>
      <w:r w:rsidR="001B6016">
        <w:rPr>
          <w:sz w:val="20"/>
          <w:szCs w:val="20"/>
        </w:rPr>
        <w:t>D</w:t>
      </w:r>
      <w:r w:rsidRPr="009D3CE1">
        <w:rPr>
          <w:sz w:val="20"/>
          <w:szCs w:val="20"/>
        </w:rPr>
        <w:t xml:space="preserve">irekta arbetet:  </w:t>
      </w:r>
    </w:p>
    <w:p w14:paraId="118091F4" w14:textId="77777777" w:rsidR="00E60AA5" w:rsidRDefault="00E60AA5" w:rsidP="00E60AA5">
      <w:pPr>
        <w:pStyle w:val="Liststycke"/>
        <w:numPr>
          <w:ilvl w:val="0"/>
          <w:numId w:val="2"/>
        </w:numPr>
        <w:spacing w:before="120" w:after="240"/>
      </w:pPr>
      <w:r w:rsidRPr="00806E68">
        <w:t xml:space="preserve">Interntransport - </w:t>
      </w:r>
      <w:r w:rsidRPr="009D3CE1">
        <w:t xml:space="preserve">Interntransport av </w:t>
      </w:r>
      <w:r>
        <w:t>material inom</w:t>
      </w:r>
      <w:r w:rsidRPr="009D3CE1">
        <w:t xml:space="preserve"> objektet</w:t>
      </w:r>
      <w:r>
        <w:t>.</w:t>
      </w:r>
    </w:p>
    <w:p w14:paraId="0C6C081F" w14:textId="77777777" w:rsidR="00E60AA5" w:rsidRPr="00806E68" w:rsidRDefault="00E60AA5" w:rsidP="00E60AA5">
      <w:pPr>
        <w:pStyle w:val="Liststycke"/>
        <w:numPr>
          <w:ilvl w:val="0"/>
          <w:numId w:val="2"/>
        </w:numPr>
        <w:spacing w:before="120" w:after="240"/>
      </w:pPr>
      <w:r w:rsidRPr="00806E68">
        <w:t xml:space="preserve">Uttransport - Uttransport av rivningsavfall </w:t>
      </w:r>
      <w:r>
        <w:t>fram till objektets gräns (exempelvis utanför lägenhetsdörren).</w:t>
      </w:r>
    </w:p>
    <w:p w14:paraId="278055DE" w14:textId="77777777" w:rsidR="00E60AA5" w:rsidRPr="00806E68" w:rsidRDefault="00E60AA5" w:rsidP="00E60AA5">
      <w:pPr>
        <w:pStyle w:val="Liststycke"/>
        <w:numPr>
          <w:ilvl w:val="0"/>
          <w:numId w:val="2"/>
        </w:numPr>
        <w:spacing w:before="120" w:after="240"/>
      </w:pPr>
      <w:r w:rsidRPr="00806E68">
        <w:t>Skötsel - Skötsel, smörjning samt vård av verktyg och maskiner under arbetets gång.</w:t>
      </w:r>
    </w:p>
    <w:p w14:paraId="016AFFDE" w14:textId="77777777" w:rsidR="00E60AA5" w:rsidRDefault="00E60AA5" w:rsidP="00E60AA5">
      <w:pPr>
        <w:pStyle w:val="Liststycke"/>
        <w:numPr>
          <w:ilvl w:val="0"/>
          <w:numId w:val="2"/>
        </w:numPr>
        <w:spacing w:before="120" w:after="240"/>
      </w:pPr>
      <w:r w:rsidRPr="00806E68">
        <w:t xml:space="preserve">Blandning - Blandning, tillverkning eller mottagning av fabrikstillverkad betong, bruk, fix, fog, klister eller liknande. </w:t>
      </w:r>
    </w:p>
    <w:p w14:paraId="00E68F71" w14:textId="77777777" w:rsidR="00E60AA5" w:rsidRPr="00806E68" w:rsidRDefault="00E60AA5" w:rsidP="00E60AA5">
      <w:pPr>
        <w:pStyle w:val="Liststycke"/>
        <w:numPr>
          <w:ilvl w:val="0"/>
          <w:numId w:val="2"/>
        </w:numPr>
        <w:spacing w:before="120" w:after="240"/>
      </w:pPr>
      <w:r>
        <w:t xml:space="preserve">Yrkesmässig </w:t>
      </w:r>
      <w:r w:rsidRPr="00806E68">
        <w:t xml:space="preserve">städning </w:t>
      </w:r>
      <w:r>
        <w:t>–</w:t>
      </w:r>
      <w:r w:rsidRPr="00806E68">
        <w:t xml:space="preserve"> Erforderlig </w:t>
      </w:r>
      <w:r w:rsidRPr="00543262">
        <w:t xml:space="preserve">städning före nästa </w:t>
      </w:r>
      <w:r w:rsidRPr="00806E68">
        <w:t>åtgärd</w:t>
      </w:r>
      <w:r>
        <w:t>.</w:t>
      </w:r>
    </w:p>
    <w:p w14:paraId="2819807A" w14:textId="77777777" w:rsidR="00E60AA5" w:rsidRPr="00806E68" w:rsidRDefault="00E60AA5" w:rsidP="00E60AA5">
      <w:pPr>
        <w:pStyle w:val="Liststycke"/>
        <w:numPr>
          <w:ilvl w:val="0"/>
          <w:numId w:val="2"/>
        </w:numPr>
        <w:spacing w:before="120" w:after="240"/>
      </w:pPr>
      <w:r w:rsidRPr="00806E68">
        <w:t>Väntetid - Produktionsberoende väntetid, såsom att vänta på att kunna ytbehandla betong, eller foga mellan keramiska plattor.</w:t>
      </w:r>
    </w:p>
    <w:p w14:paraId="75627D8D" w14:textId="77777777" w:rsidR="00E60AA5" w:rsidRDefault="00E60AA5" w:rsidP="00E60AA5">
      <w:pPr>
        <w:pStyle w:val="Liststycke"/>
        <w:numPr>
          <w:ilvl w:val="0"/>
          <w:numId w:val="2"/>
        </w:numPr>
        <w:spacing w:before="120" w:after="240"/>
      </w:pPr>
      <w:r w:rsidRPr="00806E68">
        <w:t>Måttagning - Måttagning, kapning, tillpassning, passning samt eventuella urtag i material vid nymontering.</w:t>
      </w:r>
    </w:p>
    <w:p w14:paraId="5E7788BD" w14:textId="633AD64F" w:rsidR="00E60AA5" w:rsidRPr="007319AC" w:rsidRDefault="00E60AA5" w:rsidP="00E60AA5">
      <w:pPr>
        <w:pStyle w:val="Liststycke"/>
        <w:numPr>
          <w:ilvl w:val="0"/>
          <w:numId w:val="2"/>
        </w:numPr>
        <w:spacing w:before="120" w:after="240"/>
      </w:pPr>
      <w:r w:rsidRPr="007319AC">
        <w:t>Två-mans arbete - Arbetsmängden för arbetsmoment som kräver flera personer för att utföras på korrekt sätt är inräknade i mWu dock undantaget om säkerhetsföreskrifter</w:t>
      </w:r>
      <w:r>
        <w:t xml:space="preserve"> enligt lagar och förordningar </w:t>
      </w:r>
      <w:r w:rsidRPr="007319AC">
        <w:t xml:space="preserve">kräver en passiv person på plats som inte utför </w:t>
      </w:r>
      <w:r w:rsidR="009E1AA4">
        <w:t>D</w:t>
      </w:r>
      <w:r w:rsidRPr="007319AC">
        <w:t>irekt arbete.</w:t>
      </w:r>
    </w:p>
    <w:p w14:paraId="55203200" w14:textId="77777777" w:rsidR="00B27AAB" w:rsidRPr="00C97B3E" w:rsidRDefault="00E60AA5" w:rsidP="00E60AA5">
      <w:pPr>
        <w:pStyle w:val="Rubrik2"/>
      </w:pPr>
      <w:bookmarkStart w:id="23" w:name="_Toc68781560"/>
      <w:bookmarkStart w:id="24" w:name="_Toc158379731"/>
      <w:r>
        <w:t>Indirekt arbete</w:t>
      </w:r>
      <w:bookmarkEnd w:id="23"/>
      <w:bookmarkEnd w:id="24"/>
    </w:p>
    <w:p w14:paraId="7B944C3A" w14:textId="38835B13" w:rsidR="002240C2" w:rsidRPr="00D3113A" w:rsidRDefault="00E60AA5" w:rsidP="00B27AAB">
      <w:pPr>
        <w:pStyle w:val="CBrdtext"/>
        <w:rPr>
          <w:i/>
          <w:iCs/>
          <w:sz w:val="20"/>
          <w:szCs w:val="20"/>
        </w:rPr>
      </w:pPr>
      <w:r w:rsidRPr="00D3113A">
        <w:rPr>
          <w:i/>
          <w:iCs/>
          <w:sz w:val="20"/>
          <w:szCs w:val="20"/>
        </w:rPr>
        <w:t xml:space="preserve">NOT: CAB Group kommer att utreda hur väl beräkning av </w:t>
      </w:r>
      <w:r w:rsidR="00BA0CC7">
        <w:rPr>
          <w:i/>
          <w:iCs/>
          <w:sz w:val="20"/>
          <w:szCs w:val="20"/>
        </w:rPr>
        <w:t>I</w:t>
      </w:r>
      <w:r w:rsidRPr="00D3113A">
        <w:rPr>
          <w:i/>
          <w:iCs/>
          <w:sz w:val="20"/>
          <w:szCs w:val="20"/>
        </w:rPr>
        <w:t xml:space="preserve">ndirekt arbete motsvarar verkliga och normala förhållanden. Resultat från detta kan komma att påverka både MEPS Regler &amp; Riktlinjer samt MEPS Data och beräkningar. Notera att vid förutsättningar i uppdraget som inte kan anses normala ska avtalad kod användas. </w:t>
      </w:r>
    </w:p>
    <w:p w14:paraId="26465FA8" w14:textId="63B2F230" w:rsidR="002240C2" w:rsidRDefault="001378AA" w:rsidP="00E60AA5">
      <w:pPr>
        <w:pStyle w:val="CBrdtext"/>
        <w:rPr>
          <w:sz w:val="20"/>
          <w:szCs w:val="20"/>
        </w:rPr>
      </w:pPr>
      <w:r w:rsidRPr="00C95716">
        <w:rPr>
          <w:sz w:val="20"/>
          <w:szCs w:val="20"/>
        </w:rPr>
        <w:t>Indirekt arbete är de omkringarbeten som krävs för att utföra Direkt arbete i ett uppdrag inklusive restid för personal</w:t>
      </w:r>
      <w:r w:rsidR="002240C2">
        <w:rPr>
          <w:sz w:val="20"/>
          <w:szCs w:val="20"/>
        </w:rPr>
        <w:t>.</w:t>
      </w:r>
    </w:p>
    <w:p w14:paraId="61B3AA00" w14:textId="0E3870A7" w:rsidR="00E60AA5" w:rsidRPr="00A67E90" w:rsidRDefault="00E60AA5" w:rsidP="00E60AA5">
      <w:pPr>
        <w:pStyle w:val="CBrdtext"/>
        <w:rPr>
          <w:sz w:val="20"/>
          <w:szCs w:val="20"/>
        </w:rPr>
      </w:pPr>
      <w:r>
        <w:rPr>
          <w:sz w:val="20"/>
          <w:szCs w:val="20"/>
        </w:rPr>
        <w:t>Indirekt arbete</w:t>
      </w:r>
      <w:r w:rsidRPr="00A67E90">
        <w:rPr>
          <w:sz w:val="20"/>
          <w:szCs w:val="20"/>
        </w:rPr>
        <w:t xml:space="preserve"> </w:t>
      </w:r>
      <w:r>
        <w:rPr>
          <w:sz w:val="20"/>
          <w:szCs w:val="20"/>
        </w:rPr>
        <w:t xml:space="preserve">ger mWu och </w:t>
      </w:r>
      <w:r w:rsidRPr="00A67E90">
        <w:rPr>
          <w:sz w:val="20"/>
          <w:szCs w:val="20"/>
        </w:rPr>
        <w:t>beräknas på följande parametrar:</w:t>
      </w:r>
    </w:p>
    <w:p w14:paraId="448DB743" w14:textId="77777777" w:rsidR="00E60AA5" w:rsidRPr="00A67E90" w:rsidRDefault="00E60AA5" w:rsidP="00E60AA5">
      <w:pPr>
        <w:pStyle w:val="Liststycke"/>
        <w:numPr>
          <w:ilvl w:val="0"/>
          <w:numId w:val="2"/>
        </w:numPr>
        <w:spacing w:before="120" w:after="240"/>
      </w:pPr>
      <w:r w:rsidRPr="00A67E90">
        <w:t>Typ av geografiskt läge (Centrumbebyggelse eller Utanför centrumbebyggelse)</w:t>
      </w:r>
    </w:p>
    <w:p w14:paraId="0BBC6973" w14:textId="77777777" w:rsidR="00E60AA5" w:rsidRPr="00A67E90" w:rsidRDefault="00E60AA5" w:rsidP="00E60AA5">
      <w:pPr>
        <w:pStyle w:val="Liststycke"/>
        <w:numPr>
          <w:ilvl w:val="0"/>
          <w:numId w:val="2"/>
        </w:numPr>
        <w:spacing w:before="120" w:after="240"/>
      </w:pPr>
      <w:r w:rsidRPr="00A67E90">
        <w:t>Typ av etablering (</w:t>
      </w:r>
      <w:proofErr w:type="gramStart"/>
      <w:r w:rsidRPr="00A67E90">
        <w:t>t.ex.</w:t>
      </w:r>
      <w:proofErr w:type="gramEnd"/>
      <w:r w:rsidRPr="00A67E90">
        <w:t xml:space="preserve"> Lokal med pågående verksamhet, Småhus och liknande)</w:t>
      </w:r>
    </w:p>
    <w:p w14:paraId="562607AA" w14:textId="77777777" w:rsidR="00E60AA5" w:rsidRDefault="00E60AA5" w:rsidP="00E60AA5">
      <w:pPr>
        <w:pStyle w:val="Liststycke"/>
        <w:numPr>
          <w:ilvl w:val="0"/>
          <w:numId w:val="2"/>
        </w:numPr>
        <w:spacing w:before="120" w:after="240"/>
      </w:pPr>
      <w:r w:rsidRPr="00A67E90">
        <w:t>Typ av uppdrag (Platsetablering, Reparationsuppdrag eller Serviceuppdrag)</w:t>
      </w:r>
    </w:p>
    <w:p w14:paraId="0C00E904" w14:textId="77777777" w:rsidR="00E60AA5" w:rsidRPr="00A67E90" w:rsidRDefault="00E60AA5" w:rsidP="00E60AA5">
      <w:pPr>
        <w:pStyle w:val="Liststycke"/>
        <w:numPr>
          <w:ilvl w:val="0"/>
          <w:numId w:val="2"/>
        </w:numPr>
        <w:spacing w:before="120" w:after="240"/>
      </w:pPr>
      <w:r w:rsidRPr="00A67E90">
        <w:t>Avstånd och antal resor till arbetsplatsen</w:t>
      </w:r>
    </w:p>
    <w:p w14:paraId="19F7F348" w14:textId="77777777" w:rsidR="00E60AA5" w:rsidRDefault="00E60AA5" w:rsidP="00E60AA5">
      <w:pPr>
        <w:pStyle w:val="Liststycke"/>
        <w:numPr>
          <w:ilvl w:val="0"/>
          <w:numId w:val="2"/>
        </w:numPr>
        <w:spacing w:before="120" w:after="240"/>
      </w:pPr>
      <w:r w:rsidRPr="00A67E90">
        <w:t>Mängd mWu per bransch</w:t>
      </w:r>
    </w:p>
    <w:p w14:paraId="583CC6CE" w14:textId="250120EA" w:rsidR="00E60AA5" w:rsidRDefault="00E60AA5" w:rsidP="00E60AA5">
      <w:pPr>
        <w:spacing w:before="120" w:after="240"/>
      </w:pPr>
      <w:r>
        <w:t xml:space="preserve">Beräkning av mWu för </w:t>
      </w:r>
      <w:r w:rsidR="009E1AA4">
        <w:t>I</w:t>
      </w:r>
      <w:r>
        <w:t>ndirekt arbete beräknas per bransch och/eller utförare på hela uppdraget och är inte direkt knutet till specifika koder.</w:t>
      </w:r>
    </w:p>
    <w:p w14:paraId="2EA3A8C6" w14:textId="77777777" w:rsidR="00E60AA5" w:rsidRDefault="00E60AA5" w:rsidP="00E60AA5">
      <w:pPr>
        <w:pStyle w:val="Rubrik3"/>
      </w:pPr>
      <w:bookmarkStart w:id="25" w:name="_Toc65664688"/>
      <w:bookmarkStart w:id="26" w:name="_Toc68781561"/>
      <w:bookmarkStart w:id="27" w:name="_Toc158379732"/>
      <w:r>
        <w:t>Geografiskt läge</w:t>
      </w:r>
      <w:bookmarkEnd w:id="25"/>
      <w:bookmarkEnd w:id="26"/>
      <w:bookmarkEnd w:id="27"/>
    </w:p>
    <w:p w14:paraId="578E88E6" w14:textId="77777777" w:rsidR="00E60AA5" w:rsidRDefault="00E60AA5" w:rsidP="00E60AA5">
      <w:pPr>
        <w:pStyle w:val="CBrdtext"/>
        <w:rPr>
          <w:sz w:val="20"/>
          <w:szCs w:val="20"/>
        </w:rPr>
      </w:pPr>
      <w:r>
        <w:rPr>
          <w:sz w:val="20"/>
          <w:szCs w:val="20"/>
        </w:rPr>
        <w:t>Geografiskt läge anges med:</w:t>
      </w:r>
    </w:p>
    <w:p w14:paraId="1226B8A6" w14:textId="77777777" w:rsidR="00E60AA5" w:rsidRDefault="00E60AA5" w:rsidP="00E60AA5">
      <w:pPr>
        <w:pStyle w:val="Liststycke"/>
        <w:numPr>
          <w:ilvl w:val="0"/>
          <w:numId w:val="2"/>
        </w:numPr>
        <w:spacing w:before="120" w:after="240"/>
      </w:pPr>
      <w:r>
        <w:t>U</w:t>
      </w:r>
      <w:r w:rsidRPr="000F304D">
        <w:t xml:space="preserve">tanför </w:t>
      </w:r>
      <w:r>
        <w:t>C</w:t>
      </w:r>
      <w:r w:rsidRPr="000F304D">
        <w:t xml:space="preserve">entrumbebyggelse vilket avser områden </w:t>
      </w:r>
      <w:r>
        <w:t>med normal trafiksituation.</w:t>
      </w:r>
    </w:p>
    <w:p w14:paraId="72866AA7" w14:textId="77777777" w:rsidR="00E60AA5" w:rsidRDefault="00E60AA5" w:rsidP="00E60AA5">
      <w:pPr>
        <w:pStyle w:val="Liststycke"/>
        <w:numPr>
          <w:ilvl w:val="0"/>
          <w:numId w:val="2"/>
        </w:numPr>
        <w:spacing w:before="120" w:after="240"/>
      </w:pPr>
      <w:r w:rsidRPr="000F304D">
        <w:t xml:space="preserve">Centrumbebyggelse </w:t>
      </w:r>
      <w:r>
        <w:t xml:space="preserve">där </w:t>
      </w:r>
      <w:r w:rsidRPr="000F304D">
        <w:t>trafiksituation</w:t>
      </w:r>
      <w:r>
        <w:t>en innehåller köbildning och/eller svåra parkeringsmöjligheter.</w:t>
      </w:r>
    </w:p>
    <w:p w14:paraId="7DD46BE3" w14:textId="3DD2A3E1" w:rsidR="00695623" w:rsidRPr="006F5C45" w:rsidRDefault="00E60AA5" w:rsidP="00695623">
      <w:pPr>
        <w:pStyle w:val="Rubrik3"/>
      </w:pPr>
      <w:bookmarkStart w:id="28" w:name="_Toc65664689"/>
      <w:bookmarkStart w:id="29" w:name="_Toc68781562"/>
      <w:bookmarkStart w:id="30" w:name="_Toc158379733"/>
      <w:r w:rsidRPr="00321127">
        <w:lastRenderedPageBreak/>
        <w:t>Etableringstyp</w:t>
      </w:r>
      <w:bookmarkEnd w:id="28"/>
      <w:bookmarkEnd w:id="29"/>
      <w:bookmarkEnd w:id="30"/>
    </w:p>
    <w:p w14:paraId="3B1AA265" w14:textId="08B3EC9A" w:rsidR="00262F3B" w:rsidRPr="00CD3FE7" w:rsidRDefault="00695623" w:rsidP="00E60AA5">
      <w:pPr>
        <w:pStyle w:val="CBrdtext"/>
        <w:rPr>
          <w:sz w:val="20"/>
          <w:szCs w:val="20"/>
        </w:rPr>
      </w:pPr>
      <w:r w:rsidRPr="00B4346D">
        <w:rPr>
          <w:sz w:val="20"/>
          <w:szCs w:val="20"/>
        </w:rPr>
        <w:t>Etableringstyp anges med:</w:t>
      </w:r>
    </w:p>
    <w:p w14:paraId="1B63C357" w14:textId="77777777" w:rsidR="00E60AA5" w:rsidRPr="00CD3FE7" w:rsidRDefault="00E60AA5" w:rsidP="00E60AA5">
      <w:pPr>
        <w:pStyle w:val="Liststycke"/>
        <w:numPr>
          <w:ilvl w:val="0"/>
          <w:numId w:val="2"/>
        </w:numPr>
        <w:spacing w:before="120" w:after="240"/>
      </w:pPr>
      <w:r w:rsidRPr="00CD3FE7">
        <w:t>Småhus och liknande</w:t>
      </w:r>
    </w:p>
    <w:p w14:paraId="5D499055" w14:textId="77777777" w:rsidR="00E60AA5" w:rsidRPr="00CD3FE7" w:rsidRDefault="00E60AA5" w:rsidP="00E60AA5">
      <w:pPr>
        <w:pStyle w:val="Liststycke"/>
        <w:numPr>
          <w:ilvl w:val="0"/>
          <w:numId w:val="2"/>
        </w:numPr>
        <w:spacing w:before="120" w:after="240"/>
      </w:pPr>
      <w:r w:rsidRPr="00CD3FE7">
        <w:t xml:space="preserve">I Byggnad, upp till våning 5 </w:t>
      </w:r>
      <w:r>
        <w:t xml:space="preserve">- </w:t>
      </w:r>
      <w:r w:rsidRPr="00CD3FE7">
        <w:t>för flerbostadshus och liknande</w:t>
      </w:r>
    </w:p>
    <w:p w14:paraId="6A3301C4" w14:textId="77777777" w:rsidR="00E60AA5" w:rsidRPr="00CD3FE7" w:rsidRDefault="00E60AA5" w:rsidP="00E60AA5">
      <w:pPr>
        <w:pStyle w:val="Liststycke"/>
        <w:numPr>
          <w:ilvl w:val="0"/>
          <w:numId w:val="2"/>
        </w:numPr>
        <w:spacing w:before="120" w:after="240"/>
      </w:pPr>
      <w:r w:rsidRPr="00CD3FE7">
        <w:t xml:space="preserve">I Byggnad, våning 6 och uppåt </w:t>
      </w:r>
      <w:r>
        <w:t xml:space="preserve">- </w:t>
      </w:r>
      <w:r w:rsidRPr="00CD3FE7">
        <w:t>för flerbostadshus och liknande</w:t>
      </w:r>
    </w:p>
    <w:p w14:paraId="41D7A3D4" w14:textId="77777777" w:rsidR="00E60AA5" w:rsidRPr="00CD3FE7" w:rsidRDefault="00E60AA5" w:rsidP="00E60AA5">
      <w:pPr>
        <w:pStyle w:val="Liststycke"/>
        <w:numPr>
          <w:ilvl w:val="0"/>
          <w:numId w:val="2"/>
        </w:numPr>
        <w:spacing w:before="120" w:after="240"/>
      </w:pPr>
      <w:r w:rsidRPr="00CD3FE7">
        <w:t>Lokal med pågående verksamhet</w:t>
      </w:r>
      <w:r>
        <w:t xml:space="preserve"> – trapphus och lokaler där ordinarie verksamhet är </w:t>
      </w:r>
      <w:proofErr w:type="gramStart"/>
      <w:r>
        <w:t>igång</w:t>
      </w:r>
      <w:proofErr w:type="gramEnd"/>
      <w:r>
        <w:t>.</w:t>
      </w:r>
    </w:p>
    <w:p w14:paraId="08B4DDE0" w14:textId="77777777" w:rsidR="00E60AA5" w:rsidRDefault="00E60AA5" w:rsidP="00E60AA5">
      <w:pPr>
        <w:pStyle w:val="Rubrik3"/>
      </w:pPr>
      <w:bookmarkStart w:id="31" w:name="_Toc65664690"/>
      <w:bookmarkStart w:id="32" w:name="_Toc68781563"/>
      <w:bookmarkStart w:id="33" w:name="_Toc158379734"/>
      <w:r>
        <w:t>Typ av uppdrag</w:t>
      </w:r>
      <w:bookmarkEnd w:id="31"/>
      <w:bookmarkEnd w:id="32"/>
      <w:bookmarkEnd w:id="33"/>
    </w:p>
    <w:p w14:paraId="1DB09665" w14:textId="77777777" w:rsidR="00E60AA5" w:rsidRPr="00AC01A3" w:rsidRDefault="00E60AA5" w:rsidP="00E60AA5">
      <w:pPr>
        <w:pStyle w:val="CBrdtext"/>
        <w:rPr>
          <w:sz w:val="20"/>
          <w:szCs w:val="20"/>
        </w:rPr>
      </w:pPr>
      <w:r w:rsidRPr="00AC01A3">
        <w:rPr>
          <w:sz w:val="20"/>
          <w:szCs w:val="20"/>
        </w:rPr>
        <w:t>Det finns tre typer av uppdrag i MEPS</w:t>
      </w:r>
      <w:r>
        <w:rPr>
          <w:sz w:val="20"/>
          <w:szCs w:val="20"/>
        </w:rPr>
        <w:t>. Ö</w:t>
      </w:r>
      <w:r w:rsidRPr="00863BCC">
        <w:rPr>
          <w:sz w:val="20"/>
          <w:szCs w:val="20"/>
        </w:rPr>
        <w:t xml:space="preserve">verenskommelse </w:t>
      </w:r>
      <w:r>
        <w:rPr>
          <w:sz w:val="20"/>
          <w:szCs w:val="20"/>
        </w:rPr>
        <w:t xml:space="preserve">om vilken typ av uppdrag som gäller ska ske senast </w:t>
      </w:r>
      <w:r w:rsidRPr="00863BCC">
        <w:rPr>
          <w:sz w:val="20"/>
          <w:szCs w:val="20"/>
        </w:rPr>
        <w:t xml:space="preserve">innan </w:t>
      </w:r>
      <w:r>
        <w:rPr>
          <w:sz w:val="20"/>
          <w:szCs w:val="20"/>
        </w:rPr>
        <w:t>uppdraget</w:t>
      </w:r>
      <w:r w:rsidRPr="00863BCC">
        <w:rPr>
          <w:sz w:val="20"/>
          <w:szCs w:val="20"/>
        </w:rPr>
        <w:t xml:space="preserve"> påbörjas.</w:t>
      </w:r>
      <w:r w:rsidRPr="00AC01A3">
        <w:rPr>
          <w:sz w:val="20"/>
          <w:szCs w:val="20"/>
        </w:rPr>
        <w:t>:</w:t>
      </w:r>
    </w:p>
    <w:p w14:paraId="1A866720" w14:textId="77777777" w:rsidR="00E60AA5" w:rsidRPr="00543262" w:rsidRDefault="00E60AA5" w:rsidP="00E60AA5">
      <w:pPr>
        <w:pStyle w:val="Liststycke"/>
        <w:numPr>
          <w:ilvl w:val="0"/>
          <w:numId w:val="2"/>
        </w:numPr>
        <w:spacing w:before="120" w:after="240"/>
      </w:pPr>
      <w:r w:rsidRPr="00AC01A3">
        <w:t>Platsetablering</w:t>
      </w:r>
      <w:r>
        <w:t xml:space="preserve"> - </w:t>
      </w:r>
      <w:r w:rsidRPr="00C17C58">
        <w:t xml:space="preserve">Med platsetablering menas att </w:t>
      </w:r>
      <w:r>
        <w:t>entreprenören</w:t>
      </w:r>
      <w:r w:rsidRPr="00C17C58">
        <w:t xml:space="preserve"> har full tillgång till </w:t>
      </w:r>
      <w:r>
        <w:t>objektet</w:t>
      </w:r>
      <w:r w:rsidRPr="00C17C58">
        <w:t xml:space="preserve"> och </w:t>
      </w:r>
      <w:r>
        <w:t>inte behöver</w:t>
      </w:r>
      <w:r w:rsidRPr="00C17C58">
        <w:t xml:space="preserve"> etablera/avetablera varje dag. </w:t>
      </w:r>
      <w:r>
        <w:t xml:space="preserve">Platsetablering ger samma antal resor oavsett antal mWu i uppdraget. </w:t>
      </w:r>
    </w:p>
    <w:p w14:paraId="312F0693" w14:textId="77777777" w:rsidR="00E60AA5" w:rsidRPr="00953169" w:rsidRDefault="00E60AA5" w:rsidP="00E60AA5">
      <w:pPr>
        <w:pStyle w:val="Liststycke"/>
        <w:numPr>
          <w:ilvl w:val="0"/>
          <w:numId w:val="2"/>
        </w:numPr>
        <w:spacing w:before="120" w:after="240"/>
      </w:pPr>
      <w:r w:rsidRPr="00AC01A3">
        <w:t>Reparationsuppdrag</w:t>
      </w:r>
      <w:r>
        <w:t xml:space="preserve"> - </w:t>
      </w:r>
      <w:r w:rsidRPr="00953169">
        <w:t>Är ett uppdrag där arbets</w:t>
      </w:r>
      <w:r>
        <w:t>momenten</w:t>
      </w:r>
      <w:r w:rsidRPr="00953169">
        <w:t xml:space="preserve"> inte är </w:t>
      </w:r>
      <w:r>
        <w:t xml:space="preserve">helt </w:t>
      </w:r>
      <w:r w:rsidRPr="00953169">
        <w:t>kända i förväg</w:t>
      </w:r>
      <w:r>
        <w:t xml:space="preserve"> samt där man behöver </w:t>
      </w:r>
      <w:r w:rsidRPr="00C17C58">
        <w:t>etablera/avetablera varje dag</w:t>
      </w:r>
      <w:r>
        <w:t>.</w:t>
      </w:r>
      <w:r w:rsidRPr="00953169">
        <w:t xml:space="preserve"> För reparationsuppdrag får entreprenören startresor beroende på bransch och resor beroende på antal mWu.</w:t>
      </w:r>
    </w:p>
    <w:p w14:paraId="741C07F8" w14:textId="77777777" w:rsidR="00E60AA5" w:rsidRPr="00EC37A1" w:rsidRDefault="00E60AA5" w:rsidP="00E60AA5">
      <w:pPr>
        <w:pStyle w:val="Liststycke"/>
        <w:numPr>
          <w:ilvl w:val="0"/>
          <w:numId w:val="2"/>
        </w:numPr>
        <w:spacing w:before="120" w:after="240"/>
      </w:pPr>
      <w:r w:rsidRPr="00EC37A1">
        <w:t>Serviceuppdrag - Serviceuppdrag är ett uppdrag där arbetsoperationerna är kända i förväg, vilket resulterar i en startresa</w:t>
      </w:r>
      <w:r>
        <w:t xml:space="preserve"> och tillkommande</w:t>
      </w:r>
      <w:r w:rsidRPr="00EC37A1">
        <w:t xml:space="preserve"> resor beroende på antal mWu. </w:t>
      </w:r>
    </w:p>
    <w:p w14:paraId="726ABBBD" w14:textId="77777777" w:rsidR="00E60AA5" w:rsidRDefault="00E60AA5" w:rsidP="00E60AA5">
      <w:pPr>
        <w:pStyle w:val="Rubrik3"/>
      </w:pPr>
      <w:bookmarkStart w:id="34" w:name="_Toc65664691"/>
      <w:bookmarkStart w:id="35" w:name="_Toc68781564"/>
      <w:bookmarkStart w:id="36" w:name="_Toc158379735"/>
      <w:r>
        <w:t>Resor</w:t>
      </w:r>
      <w:bookmarkEnd w:id="34"/>
      <w:bookmarkEnd w:id="35"/>
      <w:bookmarkEnd w:id="36"/>
    </w:p>
    <w:p w14:paraId="03B12B3D" w14:textId="510B1416" w:rsidR="00E60AA5" w:rsidRDefault="00943253" w:rsidP="00E60AA5">
      <w:pPr>
        <w:pStyle w:val="CBrdtext"/>
        <w:rPr>
          <w:sz w:val="20"/>
          <w:szCs w:val="20"/>
        </w:rPr>
      </w:pPr>
      <w:r w:rsidRPr="00D11391">
        <w:rPr>
          <w:sz w:val="20"/>
          <w:szCs w:val="20"/>
        </w:rPr>
        <w:t xml:space="preserve">Resor </w:t>
      </w:r>
      <w:r>
        <w:rPr>
          <w:sz w:val="20"/>
          <w:szCs w:val="20"/>
        </w:rPr>
        <w:t>beräknas alltid</w:t>
      </w:r>
      <w:r w:rsidRPr="00D11391">
        <w:rPr>
          <w:sz w:val="20"/>
          <w:szCs w:val="20"/>
        </w:rPr>
        <w:t xml:space="preserve"> tur och retur </w:t>
      </w:r>
      <w:r>
        <w:rPr>
          <w:sz w:val="20"/>
          <w:szCs w:val="20"/>
        </w:rPr>
        <w:t>mellan</w:t>
      </w:r>
      <w:r w:rsidRPr="00D11391">
        <w:rPr>
          <w:sz w:val="20"/>
          <w:szCs w:val="20"/>
        </w:rPr>
        <w:t xml:space="preserve"> entreprenörens </w:t>
      </w:r>
      <w:r>
        <w:rPr>
          <w:sz w:val="20"/>
          <w:szCs w:val="20"/>
        </w:rPr>
        <w:t>utgångsadress</w:t>
      </w:r>
      <w:r w:rsidRPr="00D11391">
        <w:rPr>
          <w:sz w:val="20"/>
          <w:szCs w:val="20"/>
        </w:rPr>
        <w:t xml:space="preserve"> </w:t>
      </w:r>
      <w:r>
        <w:rPr>
          <w:sz w:val="20"/>
          <w:szCs w:val="20"/>
        </w:rPr>
        <w:t>och objektets</w:t>
      </w:r>
      <w:r w:rsidRPr="00D11391">
        <w:rPr>
          <w:sz w:val="20"/>
          <w:szCs w:val="20"/>
        </w:rPr>
        <w:t xml:space="preserve"> adres</w:t>
      </w:r>
      <w:r>
        <w:rPr>
          <w:sz w:val="20"/>
          <w:szCs w:val="20"/>
        </w:rPr>
        <w:t>s</w:t>
      </w:r>
      <w:r w:rsidRPr="00D11391">
        <w:rPr>
          <w:sz w:val="20"/>
          <w:szCs w:val="20"/>
        </w:rPr>
        <w:t>.</w:t>
      </w:r>
      <w:r>
        <w:rPr>
          <w:sz w:val="20"/>
          <w:szCs w:val="20"/>
        </w:rPr>
        <w:t xml:space="preserve"> Utförararens avstånd ska vara faktiskt avstånd</w:t>
      </w:r>
      <w:r w:rsidR="00150F65">
        <w:rPr>
          <w:sz w:val="20"/>
          <w:szCs w:val="20"/>
        </w:rPr>
        <w:t xml:space="preserve"> om inte annat avtalas</w:t>
      </w:r>
      <w:r>
        <w:rPr>
          <w:sz w:val="20"/>
          <w:szCs w:val="20"/>
        </w:rPr>
        <w:t>. Varje utförande bransch får ett antal startresor, och därefter ges tillkommande resor beroende på antal mWu i MEPS-uppdraget per utförande bransch.</w:t>
      </w:r>
    </w:p>
    <w:p w14:paraId="3ED47417" w14:textId="77777777" w:rsidR="00E60AA5" w:rsidRDefault="00E60AA5" w:rsidP="00E60AA5">
      <w:pPr>
        <w:pStyle w:val="CBrdtext"/>
        <w:rPr>
          <w:sz w:val="20"/>
          <w:szCs w:val="20"/>
        </w:rPr>
      </w:pPr>
      <w:r>
        <w:rPr>
          <w:sz w:val="20"/>
          <w:szCs w:val="20"/>
        </w:rPr>
        <w:t>Tabell över antal startresor för MEPS huvudbranscher:</w:t>
      </w:r>
    </w:p>
    <w:tbl>
      <w:tblPr>
        <w:tblStyle w:val="Tabellrutnt"/>
        <w:tblW w:w="9634" w:type="dxa"/>
        <w:tblLayout w:type="fixed"/>
        <w:tblLook w:val="04A0" w:firstRow="1" w:lastRow="0" w:firstColumn="1" w:lastColumn="0" w:noHBand="0" w:noVBand="1"/>
      </w:tblPr>
      <w:tblGrid>
        <w:gridCol w:w="2029"/>
        <w:gridCol w:w="801"/>
        <w:gridCol w:w="851"/>
        <w:gridCol w:w="709"/>
        <w:gridCol w:w="708"/>
        <w:gridCol w:w="709"/>
        <w:gridCol w:w="1418"/>
        <w:gridCol w:w="1275"/>
        <w:gridCol w:w="1134"/>
      </w:tblGrid>
      <w:tr w:rsidR="00E60AA5" w14:paraId="610B5EC6" w14:textId="77777777" w:rsidTr="00D323F3">
        <w:tc>
          <w:tcPr>
            <w:tcW w:w="2029" w:type="dxa"/>
          </w:tcPr>
          <w:p w14:paraId="77766148" w14:textId="77777777" w:rsidR="00E60AA5" w:rsidRDefault="00E60AA5" w:rsidP="00D323F3">
            <w:pPr>
              <w:pStyle w:val="CBrdtext"/>
              <w:rPr>
                <w:sz w:val="20"/>
                <w:szCs w:val="20"/>
              </w:rPr>
            </w:pPr>
            <w:r>
              <w:rPr>
                <w:sz w:val="20"/>
                <w:szCs w:val="20"/>
              </w:rPr>
              <w:t>Uppdragstyp</w:t>
            </w:r>
          </w:p>
        </w:tc>
        <w:tc>
          <w:tcPr>
            <w:tcW w:w="801" w:type="dxa"/>
          </w:tcPr>
          <w:p w14:paraId="137EF993" w14:textId="77777777" w:rsidR="00E60AA5" w:rsidRDefault="00E60AA5" w:rsidP="00D323F3">
            <w:pPr>
              <w:pStyle w:val="CBrdtext"/>
              <w:jc w:val="center"/>
              <w:rPr>
                <w:sz w:val="20"/>
                <w:szCs w:val="20"/>
              </w:rPr>
            </w:pPr>
            <w:r>
              <w:rPr>
                <w:sz w:val="20"/>
                <w:szCs w:val="20"/>
              </w:rPr>
              <w:t>Bygg</w:t>
            </w:r>
          </w:p>
        </w:tc>
        <w:tc>
          <w:tcPr>
            <w:tcW w:w="851" w:type="dxa"/>
          </w:tcPr>
          <w:p w14:paraId="09393DF8" w14:textId="77777777" w:rsidR="00E60AA5" w:rsidRDefault="00E60AA5" w:rsidP="00D323F3">
            <w:pPr>
              <w:pStyle w:val="CBrdtext"/>
              <w:jc w:val="center"/>
              <w:rPr>
                <w:sz w:val="20"/>
                <w:szCs w:val="20"/>
              </w:rPr>
            </w:pPr>
            <w:r>
              <w:rPr>
                <w:sz w:val="20"/>
                <w:szCs w:val="20"/>
              </w:rPr>
              <w:t>Måleri</w:t>
            </w:r>
          </w:p>
        </w:tc>
        <w:tc>
          <w:tcPr>
            <w:tcW w:w="709" w:type="dxa"/>
          </w:tcPr>
          <w:p w14:paraId="740B0418" w14:textId="77777777" w:rsidR="00E60AA5" w:rsidRDefault="00E60AA5" w:rsidP="00D323F3">
            <w:pPr>
              <w:pStyle w:val="CBrdtext"/>
              <w:jc w:val="center"/>
              <w:rPr>
                <w:sz w:val="20"/>
                <w:szCs w:val="20"/>
              </w:rPr>
            </w:pPr>
            <w:r>
              <w:rPr>
                <w:sz w:val="20"/>
                <w:szCs w:val="20"/>
              </w:rPr>
              <w:t>Golv</w:t>
            </w:r>
          </w:p>
        </w:tc>
        <w:tc>
          <w:tcPr>
            <w:tcW w:w="708" w:type="dxa"/>
          </w:tcPr>
          <w:p w14:paraId="65A904FA" w14:textId="77777777" w:rsidR="00E60AA5" w:rsidRDefault="00E60AA5" w:rsidP="00D323F3">
            <w:pPr>
              <w:pStyle w:val="CBrdtext"/>
              <w:jc w:val="center"/>
              <w:rPr>
                <w:sz w:val="20"/>
                <w:szCs w:val="20"/>
              </w:rPr>
            </w:pPr>
            <w:r>
              <w:rPr>
                <w:sz w:val="20"/>
                <w:szCs w:val="20"/>
              </w:rPr>
              <w:t>Rör</w:t>
            </w:r>
          </w:p>
        </w:tc>
        <w:tc>
          <w:tcPr>
            <w:tcW w:w="709" w:type="dxa"/>
          </w:tcPr>
          <w:p w14:paraId="2030D931" w14:textId="77777777" w:rsidR="00E60AA5" w:rsidRDefault="00E60AA5" w:rsidP="00D323F3">
            <w:pPr>
              <w:pStyle w:val="CBrdtext"/>
              <w:jc w:val="center"/>
              <w:rPr>
                <w:sz w:val="20"/>
                <w:szCs w:val="20"/>
              </w:rPr>
            </w:pPr>
            <w:r>
              <w:rPr>
                <w:sz w:val="20"/>
                <w:szCs w:val="20"/>
              </w:rPr>
              <w:t>El</w:t>
            </w:r>
          </w:p>
        </w:tc>
        <w:tc>
          <w:tcPr>
            <w:tcW w:w="1418" w:type="dxa"/>
          </w:tcPr>
          <w:p w14:paraId="0D08F5A2" w14:textId="77777777" w:rsidR="00E60AA5" w:rsidRDefault="00E60AA5" w:rsidP="00D323F3">
            <w:pPr>
              <w:pStyle w:val="CBrdtext"/>
              <w:jc w:val="center"/>
              <w:rPr>
                <w:sz w:val="20"/>
                <w:szCs w:val="20"/>
              </w:rPr>
            </w:pPr>
            <w:r>
              <w:rPr>
                <w:sz w:val="20"/>
                <w:szCs w:val="20"/>
              </w:rPr>
              <w:t>Plattsättning</w:t>
            </w:r>
          </w:p>
        </w:tc>
        <w:tc>
          <w:tcPr>
            <w:tcW w:w="1275" w:type="dxa"/>
          </w:tcPr>
          <w:p w14:paraId="2BC4109C" w14:textId="77777777" w:rsidR="00E60AA5" w:rsidRDefault="00E60AA5" w:rsidP="00D323F3">
            <w:pPr>
              <w:pStyle w:val="CBrdtext"/>
              <w:jc w:val="center"/>
              <w:rPr>
                <w:sz w:val="20"/>
                <w:szCs w:val="20"/>
              </w:rPr>
            </w:pPr>
            <w:r>
              <w:rPr>
                <w:sz w:val="20"/>
                <w:szCs w:val="20"/>
              </w:rPr>
              <w:t>Avfuktning</w:t>
            </w:r>
          </w:p>
        </w:tc>
        <w:tc>
          <w:tcPr>
            <w:tcW w:w="1134" w:type="dxa"/>
          </w:tcPr>
          <w:p w14:paraId="1BBDF276" w14:textId="77777777" w:rsidR="00E60AA5" w:rsidRDefault="00E60AA5" w:rsidP="00D323F3">
            <w:pPr>
              <w:pStyle w:val="CBrdtext"/>
              <w:jc w:val="center"/>
              <w:rPr>
                <w:sz w:val="20"/>
                <w:szCs w:val="20"/>
              </w:rPr>
            </w:pPr>
            <w:r>
              <w:rPr>
                <w:sz w:val="20"/>
                <w:szCs w:val="20"/>
              </w:rPr>
              <w:t>Sanering</w:t>
            </w:r>
          </w:p>
        </w:tc>
      </w:tr>
      <w:tr w:rsidR="00E60AA5" w14:paraId="4B54AA71" w14:textId="77777777" w:rsidTr="00D323F3">
        <w:tc>
          <w:tcPr>
            <w:tcW w:w="2029" w:type="dxa"/>
          </w:tcPr>
          <w:p w14:paraId="0C3FBDD4" w14:textId="77777777" w:rsidR="00E60AA5" w:rsidRDefault="00E60AA5" w:rsidP="00D323F3">
            <w:pPr>
              <w:pStyle w:val="CBrdtext"/>
              <w:rPr>
                <w:sz w:val="20"/>
                <w:szCs w:val="20"/>
              </w:rPr>
            </w:pPr>
            <w:r>
              <w:rPr>
                <w:sz w:val="20"/>
                <w:szCs w:val="20"/>
              </w:rPr>
              <w:t>Platsetablering</w:t>
            </w:r>
          </w:p>
        </w:tc>
        <w:tc>
          <w:tcPr>
            <w:tcW w:w="801" w:type="dxa"/>
          </w:tcPr>
          <w:p w14:paraId="04623713" w14:textId="77777777" w:rsidR="00E60AA5" w:rsidRDefault="00E60AA5" w:rsidP="00D323F3">
            <w:pPr>
              <w:pStyle w:val="CBrdtext"/>
              <w:jc w:val="center"/>
              <w:rPr>
                <w:sz w:val="20"/>
                <w:szCs w:val="20"/>
              </w:rPr>
            </w:pPr>
            <w:r>
              <w:rPr>
                <w:sz w:val="20"/>
                <w:szCs w:val="20"/>
              </w:rPr>
              <w:t>4</w:t>
            </w:r>
          </w:p>
        </w:tc>
        <w:tc>
          <w:tcPr>
            <w:tcW w:w="851" w:type="dxa"/>
          </w:tcPr>
          <w:p w14:paraId="46E78B33" w14:textId="77777777" w:rsidR="00E60AA5" w:rsidRDefault="00E60AA5" w:rsidP="00D323F3">
            <w:pPr>
              <w:pStyle w:val="CBrdtext"/>
              <w:jc w:val="center"/>
              <w:rPr>
                <w:sz w:val="20"/>
                <w:szCs w:val="20"/>
              </w:rPr>
            </w:pPr>
            <w:r>
              <w:rPr>
                <w:sz w:val="20"/>
                <w:szCs w:val="20"/>
              </w:rPr>
              <w:t>4</w:t>
            </w:r>
          </w:p>
        </w:tc>
        <w:tc>
          <w:tcPr>
            <w:tcW w:w="709" w:type="dxa"/>
          </w:tcPr>
          <w:p w14:paraId="3BD3FF51" w14:textId="77777777" w:rsidR="00E60AA5" w:rsidRDefault="00E60AA5" w:rsidP="00D323F3">
            <w:pPr>
              <w:pStyle w:val="CBrdtext"/>
              <w:jc w:val="center"/>
              <w:rPr>
                <w:sz w:val="20"/>
                <w:szCs w:val="20"/>
              </w:rPr>
            </w:pPr>
            <w:r>
              <w:rPr>
                <w:sz w:val="20"/>
                <w:szCs w:val="20"/>
              </w:rPr>
              <w:t>4</w:t>
            </w:r>
          </w:p>
        </w:tc>
        <w:tc>
          <w:tcPr>
            <w:tcW w:w="708" w:type="dxa"/>
          </w:tcPr>
          <w:p w14:paraId="4EF68D75" w14:textId="77777777" w:rsidR="00E60AA5" w:rsidRDefault="00E60AA5" w:rsidP="00D323F3">
            <w:pPr>
              <w:pStyle w:val="CBrdtext"/>
              <w:jc w:val="center"/>
              <w:rPr>
                <w:sz w:val="20"/>
                <w:szCs w:val="20"/>
              </w:rPr>
            </w:pPr>
            <w:r>
              <w:rPr>
                <w:sz w:val="20"/>
                <w:szCs w:val="20"/>
              </w:rPr>
              <w:t>4</w:t>
            </w:r>
          </w:p>
        </w:tc>
        <w:tc>
          <w:tcPr>
            <w:tcW w:w="709" w:type="dxa"/>
          </w:tcPr>
          <w:p w14:paraId="639DA2D5" w14:textId="77777777" w:rsidR="00E60AA5" w:rsidRDefault="00E60AA5" w:rsidP="00D323F3">
            <w:pPr>
              <w:pStyle w:val="CBrdtext"/>
              <w:jc w:val="center"/>
              <w:rPr>
                <w:sz w:val="20"/>
                <w:szCs w:val="20"/>
              </w:rPr>
            </w:pPr>
            <w:r>
              <w:rPr>
                <w:sz w:val="20"/>
                <w:szCs w:val="20"/>
              </w:rPr>
              <w:t>4</w:t>
            </w:r>
          </w:p>
        </w:tc>
        <w:tc>
          <w:tcPr>
            <w:tcW w:w="1418" w:type="dxa"/>
          </w:tcPr>
          <w:p w14:paraId="317CC3B6" w14:textId="77777777" w:rsidR="00E60AA5" w:rsidRDefault="00E60AA5" w:rsidP="00D323F3">
            <w:pPr>
              <w:pStyle w:val="CBrdtext"/>
              <w:jc w:val="center"/>
              <w:rPr>
                <w:sz w:val="20"/>
                <w:szCs w:val="20"/>
              </w:rPr>
            </w:pPr>
            <w:r>
              <w:rPr>
                <w:sz w:val="20"/>
                <w:szCs w:val="20"/>
              </w:rPr>
              <w:t>4</w:t>
            </w:r>
          </w:p>
        </w:tc>
        <w:tc>
          <w:tcPr>
            <w:tcW w:w="1275" w:type="dxa"/>
          </w:tcPr>
          <w:p w14:paraId="1A6CDA09" w14:textId="77777777" w:rsidR="00E60AA5" w:rsidRDefault="00E60AA5" w:rsidP="00D323F3">
            <w:pPr>
              <w:pStyle w:val="CBrdtext"/>
              <w:jc w:val="center"/>
              <w:rPr>
                <w:sz w:val="20"/>
                <w:szCs w:val="20"/>
              </w:rPr>
            </w:pPr>
            <w:r>
              <w:rPr>
                <w:sz w:val="20"/>
                <w:szCs w:val="20"/>
              </w:rPr>
              <w:t>4</w:t>
            </w:r>
          </w:p>
        </w:tc>
        <w:tc>
          <w:tcPr>
            <w:tcW w:w="1134" w:type="dxa"/>
          </w:tcPr>
          <w:p w14:paraId="5CF55898" w14:textId="77777777" w:rsidR="00E60AA5" w:rsidRDefault="00E60AA5" w:rsidP="00D323F3">
            <w:pPr>
              <w:pStyle w:val="CBrdtext"/>
              <w:jc w:val="center"/>
              <w:rPr>
                <w:sz w:val="20"/>
                <w:szCs w:val="20"/>
              </w:rPr>
            </w:pPr>
            <w:r>
              <w:rPr>
                <w:sz w:val="20"/>
                <w:szCs w:val="20"/>
              </w:rPr>
              <w:t>4</w:t>
            </w:r>
          </w:p>
        </w:tc>
      </w:tr>
      <w:tr w:rsidR="00E60AA5" w14:paraId="300FF86A" w14:textId="77777777" w:rsidTr="00D323F3">
        <w:tc>
          <w:tcPr>
            <w:tcW w:w="2029" w:type="dxa"/>
          </w:tcPr>
          <w:p w14:paraId="0A1B881F" w14:textId="77777777" w:rsidR="00E60AA5" w:rsidRDefault="00E60AA5" w:rsidP="00D323F3">
            <w:pPr>
              <w:pStyle w:val="CBrdtext"/>
              <w:rPr>
                <w:sz w:val="20"/>
                <w:szCs w:val="20"/>
              </w:rPr>
            </w:pPr>
            <w:r>
              <w:rPr>
                <w:sz w:val="20"/>
                <w:szCs w:val="20"/>
              </w:rPr>
              <w:t>Reparationsuppdrag</w:t>
            </w:r>
          </w:p>
        </w:tc>
        <w:tc>
          <w:tcPr>
            <w:tcW w:w="801" w:type="dxa"/>
          </w:tcPr>
          <w:p w14:paraId="5D41C349" w14:textId="77777777" w:rsidR="00E60AA5" w:rsidRDefault="00E60AA5" w:rsidP="00D323F3">
            <w:pPr>
              <w:pStyle w:val="CBrdtext"/>
              <w:jc w:val="center"/>
              <w:rPr>
                <w:sz w:val="20"/>
                <w:szCs w:val="20"/>
              </w:rPr>
            </w:pPr>
            <w:r>
              <w:rPr>
                <w:sz w:val="20"/>
                <w:szCs w:val="20"/>
              </w:rPr>
              <w:t>2</w:t>
            </w:r>
          </w:p>
        </w:tc>
        <w:tc>
          <w:tcPr>
            <w:tcW w:w="851" w:type="dxa"/>
          </w:tcPr>
          <w:p w14:paraId="3EED9FEF" w14:textId="77777777" w:rsidR="00E60AA5" w:rsidRDefault="00E60AA5" w:rsidP="00D323F3">
            <w:pPr>
              <w:pStyle w:val="CBrdtext"/>
              <w:jc w:val="center"/>
              <w:rPr>
                <w:sz w:val="20"/>
                <w:szCs w:val="20"/>
              </w:rPr>
            </w:pPr>
            <w:r>
              <w:rPr>
                <w:sz w:val="20"/>
                <w:szCs w:val="20"/>
              </w:rPr>
              <w:t>4</w:t>
            </w:r>
          </w:p>
        </w:tc>
        <w:tc>
          <w:tcPr>
            <w:tcW w:w="709" w:type="dxa"/>
          </w:tcPr>
          <w:p w14:paraId="3D1D7A8D" w14:textId="77777777" w:rsidR="00E60AA5" w:rsidRDefault="00E60AA5" w:rsidP="00D323F3">
            <w:pPr>
              <w:pStyle w:val="CBrdtext"/>
              <w:jc w:val="center"/>
              <w:rPr>
                <w:sz w:val="20"/>
                <w:szCs w:val="20"/>
              </w:rPr>
            </w:pPr>
            <w:r>
              <w:rPr>
                <w:sz w:val="20"/>
                <w:szCs w:val="20"/>
              </w:rPr>
              <w:t>3</w:t>
            </w:r>
          </w:p>
        </w:tc>
        <w:tc>
          <w:tcPr>
            <w:tcW w:w="708" w:type="dxa"/>
          </w:tcPr>
          <w:p w14:paraId="2EF34E30" w14:textId="77777777" w:rsidR="00E60AA5" w:rsidRDefault="00E60AA5" w:rsidP="00D323F3">
            <w:pPr>
              <w:pStyle w:val="CBrdtext"/>
              <w:jc w:val="center"/>
              <w:rPr>
                <w:sz w:val="20"/>
                <w:szCs w:val="20"/>
              </w:rPr>
            </w:pPr>
            <w:r>
              <w:rPr>
                <w:sz w:val="20"/>
                <w:szCs w:val="20"/>
              </w:rPr>
              <w:t>2</w:t>
            </w:r>
          </w:p>
        </w:tc>
        <w:tc>
          <w:tcPr>
            <w:tcW w:w="709" w:type="dxa"/>
          </w:tcPr>
          <w:p w14:paraId="470B4E8B" w14:textId="77777777" w:rsidR="00E60AA5" w:rsidRDefault="00E60AA5" w:rsidP="00D323F3">
            <w:pPr>
              <w:pStyle w:val="CBrdtext"/>
              <w:jc w:val="center"/>
              <w:rPr>
                <w:sz w:val="20"/>
                <w:szCs w:val="20"/>
              </w:rPr>
            </w:pPr>
            <w:r>
              <w:rPr>
                <w:sz w:val="20"/>
                <w:szCs w:val="20"/>
              </w:rPr>
              <w:t>2</w:t>
            </w:r>
          </w:p>
        </w:tc>
        <w:tc>
          <w:tcPr>
            <w:tcW w:w="1418" w:type="dxa"/>
          </w:tcPr>
          <w:p w14:paraId="17D112CD" w14:textId="77777777" w:rsidR="00E60AA5" w:rsidRDefault="00E60AA5" w:rsidP="00D323F3">
            <w:pPr>
              <w:pStyle w:val="CBrdtext"/>
              <w:jc w:val="center"/>
              <w:rPr>
                <w:sz w:val="20"/>
                <w:szCs w:val="20"/>
              </w:rPr>
            </w:pPr>
            <w:r>
              <w:rPr>
                <w:sz w:val="20"/>
                <w:szCs w:val="20"/>
              </w:rPr>
              <w:t>3</w:t>
            </w:r>
          </w:p>
        </w:tc>
        <w:tc>
          <w:tcPr>
            <w:tcW w:w="1275" w:type="dxa"/>
          </w:tcPr>
          <w:p w14:paraId="4ACAEFF4" w14:textId="77777777" w:rsidR="00E60AA5" w:rsidRDefault="00E60AA5" w:rsidP="00D323F3">
            <w:pPr>
              <w:pStyle w:val="CBrdtext"/>
              <w:jc w:val="center"/>
              <w:rPr>
                <w:sz w:val="20"/>
                <w:szCs w:val="20"/>
              </w:rPr>
            </w:pPr>
            <w:r>
              <w:rPr>
                <w:sz w:val="20"/>
                <w:szCs w:val="20"/>
              </w:rPr>
              <w:t>2</w:t>
            </w:r>
          </w:p>
        </w:tc>
        <w:tc>
          <w:tcPr>
            <w:tcW w:w="1134" w:type="dxa"/>
          </w:tcPr>
          <w:p w14:paraId="6664474B" w14:textId="77777777" w:rsidR="00E60AA5" w:rsidRDefault="00E60AA5" w:rsidP="00D323F3">
            <w:pPr>
              <w:pStyle w:val="CBrdtext"/>
              <w:jc w:val="center"/>
              <w:rPr>
                <w:sz w:val="20"/>
                <w:szCs w:val="20"/>
              </w:rPr>
            </w:pPr>
            <w:r>
              <w:rPr>
                <w:sz w:val="20"/>
                <w:szCs w:val="20"/>
              </w:rPr>
              <w:t>2</w:t>
            </w:r>
          </w:p>
        </w:tc>
      </w:tr>
      <w:tr w:rsidR="00E60AA5" w14:paraId="0AA730B1" w14:textId="77777777" w:rsidTr="00D323F3">
        <w:tc>
          <w:tcPr>
            <w:tcW w:w="2029" w:type="dxa"/>
          </w:tcPr>
          <w:p w14:paraId="6FB9D11F" w14:textId="77777777" w:rsidR="00E60AA5" w:rsidRDefault="00E60AA5" w:rsidP="00D323F3">
            <w:pPr>
              <w:pStyle w:val="CBrdtext"/>
              <w:rPr>
                <w:sz w:val="20"/>
                <w:szCs w:val="20"/>
              </w:rPr>
            </w:pPr>
            <w:r>
              <w:rPr>
                <w:sz w:val="20"/>
                <w:szCs w:val="20"/>
              </w:rPr>
              <w:t>Serviceuppdrag</w:t>
            </w:r>
          </w:p>
        </w:tc>
        <w:tc>
          <w:tcPr>
            <w:tcW w:w="801" w:type="dxa"/>
          </w:tcPr>
          <w:p w14:paraId="46989191" w14:textId="77777777" w:rsidR="00E60AA5" w:rsidRDefault="00E60AA5" w:rsidP="00D323F3">
            <w:pPr>
              <w:pStyle w:val="CBrdtext"/>
              <w:jc w:val="center"/>
              <w:rPr>
                <w:sz w:val="20"/>
                <w:szCs w:val="20"/>
              </w:rPr>
            </w:pPr>
            <w:r>
              <w:rPr>
                <w:sz w:val="20"/>
                <w:szCs w:val="20"/>
              </w:rPr>
              <w:t>1</w:t>
            </w:r>
          </w:p>
        </w:tc>
        <w:tc>
          <w:tcPr>
            <w:tcW w:w="851" w:type="dxa"/>
          </w:tcPr>
          <w:p w14:paraId="66153287" w14:textId="77777777" w:rsidR="00E60AA5" w:rsidRDefault="00E60AA5" w:rsidP="00D323F3">
            <w:pPr>
              <w:pStyle w:val="CBrdtext"/>
              <w:jc w:val="center"/>
              <w:rPr>
                <w:sz w:val="20"/>
                <w:szCs w:val="20"/>
              </w:rPr>
            </w:pPr>
            <w:r>
              <w:rPr>
                <w:sz w:val="20"/>
                <w:szCs w:val="20"/>
              </w:rPr>
              <w:t>1</w:t>
            </w:r>
          </w:p>
        </w:tc>
        <w:tc>
          <w:tcPr>
            <w:tcW w:w="709" w:type="dxa"/>
          </w:tcPr>
          <w:p w14:paraId="5640507D" w14:textId="77777777" w:rsidR="00E60AA5" w:rsidRDefault="00E60AA5" w:rsidP="00D323F3">
            <w:pPr>
              <w:pStyle w:val="CBrdtext"/>
              <w:jc w:val="center"/>
              <w:rPr>
                <w:sz w:val="20"/>
                <w:szCs w:val="20"/>
              </w:rPr>
            </w:pPr>
            <w:r>
              <w:rPr>
                <w:sz w:val="20"/>
                <w:szCs w:val="20"/>
              </w:rPr>
              <w:t>1</w:t>
            </w:r>
          </w:p>
        </w:tc>
        <w:tc>
          <w:tcPr>
            <w:tcW w:w="708" w:type="dxa"/>
          </w:tcPr>
          <w:p w14:paraId="7C5CB761" w14:textId="77777777" w:rsidR="00E60AA5" w:rsidRDefault="00E60AA5" w:rsidP="00D323F3">
            <w:pPr>
              <w:pStyle w:val="CBrdtext"/>
              <w:jc w:val="center"/>
              <w:rPr>
                <w:sz w:val="20"/>
                <w:szCs w:val="20"/>
              </w:rPr>
            </w:pPr>
            <w:r>
              <w:rPr>
                <w:sz w:val="20"/>
                <w:szCs w:val="20"/>
              </w:rPr>
              <w:t>1</w:t>
            </w:r>
          </w:p>
        </w:tc>
        <w:tc>
          <w:tcPr>
            <w:tcW w:w="709" w:type="dxa"/>
          </w:tcPr>
          <w:p w14:paraId="0BF3FAA1" w14:textId="77777777" w:rsidR="00E60AA5" w:rsidRDefault="00E60AA5" w:rsidP="00D323F3">
            <w:pPr>
              <w:pStyle w:val="CBrdtext"/>
              <w:jc w:val="center"/>
              <w:rPr>
                <w:sz w:val="20"/>
                <w:szCs w:val="20"/>
              </w:rPr>
            </w:pPr>
            <w:r>
              <w:rPr>
                <w:sz w:val="20"/>
                <w:szCs w:val="20"/>
              </w:rPr>
              <w:t>1</w:t>
            </w:r>
          </w:p>
        </w:tc>
        <w:tc>
          <w:tcPr>
            <w:tcW w:w="1418" w:type="dxa"/>
          </w:tcPr>
          <w:p w14:paraId="29E2A5AA" w14:textId="77777777" w:rsidR="00E60AA5" w:rsidRDefault="00E60AA5" w:rsidP="00D323F3">
            <w:pPr>
              <w:pStyle w:val="CBrdtext"/>
              <w:jc w:val="center"/>
              <w:rPr>
                <w:sz w:val="20"/>
                <w:szCs w:val="20"/>
              </w:rPr>
            </w:pPr>
            <w:r>
              <w:rPr>
                <w:sz w:val="20"/>
                <w:szCs w:val="20"/>
              </w:rPr>
              <w:t>1</w:t>
            </w:r>
          </w:p>
        </w:tc>
        <w:tc>
          <w:tcPr>
            <w:tcW w:w="1275" w:type="dxa"/>
          </w:tcPr>
          <w:p w14:paraId="76FA46EB" w14:textId="77777777" w:rsidR="00E60AA5" w:rsidRDefault="00E60AA5" w:rsidP="00D323F3">
            <w:pPr>
              <w:pStyle w:val="CBrdtext"/>
              <w:jc w:val="center"/>
              <w:rPr>
                <w:sz w:val="20"/>
                <w:szCs w:val="20"/>
              </w:rPr>
            </w:pPr>
            <w:r>
              <w:rPr>
                <w:sz w:val="20"/>
                <w:szCs w:val="20"/>
              </w:rPr>
              <w:t>1</w:t>
            </w:r>
          </w:p>
        </w:tc>
        <w:tc>
          <w:tcPr>
            <w:tcW w:w="1134" w:type="dxa"/>
          </w:tcPr>
          <w:p w14:paraId="7A7F8F3E" w14:textId="77777777" w:rsidR="00E60AA5" w:rsidRDefault="00E60AA5" w:rsidP="00D323F3">
            <w:pPr>
              <w:pStyle w:val="CBrdtext"/>
              <w:jc w:val="center"/>
              <w:rPr>
                <w:sz w:val="20"/>
                <w:szCs w:val="20"/>
              </w:rPr>
            </w:pPr>
            <w:r>
              <w:rPr>
                <w:sz w:val="20"/>
                <w:szCs w:val="20"/>
              </w:rPr>
              <w:t>1</w:t>
            </w:r>
          </w:p>
        </w:tc>
      </w:tr>
    </w:tbl>
    <w:p w14:paraId="4B03B0D2" w14:textId="77777777" w:rsidR="00E60AA5" w:rsidRDefault="00E60AA5" w:rsidP="00E60AA5">
      <w:pPr>
        <w:pStyle w:val="Rubrik3"/>
      </w:pPr>
      <w:bookmarkStart w:id="37" w:name="_Toc65664692"/>
      <w:bookmarkStart w:id="38" w:name="_Toc68781565"/>
      <w:bookmarkStart w:id="39" w:name="_Toc158379736"/>
      <w:r>
        <w:t>Utförande parter och Branscher</w:t>
      </w:r>
      <w:bookmarkEnd w:id="37"/>
      <w:bookmarkEnd w:id="38"/>
      <w:bookmarkEnd w:id="39"/>
    </w:p>
    <w:p w14:paraId="72CBA234" w14:textId="77777777" w:rsidR="00943253" w:rsidRDefault="00943253" w:rsidP="00943253">
      <w:bookmarkStart w:id="40" w:name="_Toc65664693"/>
      <w:bookmarkStart w:id="41" w:name="_Toc68781566"/>
      <w:r>
        <w:t>Definitioner:</w:t>
      </w:r>
    </w:p>
    <w:p w14:paraId="091AA146" w14:textId="77777777" w:rsidR="00943253" w:rsidRDefault="00943253" w:rsidP="00943253">
      <w:pPr>
        <w:pStyle w:val="Liststycke"/>
        <w:numPr>
          <w:ilvl w:val="0"/>
          <w:numId w:val="10"/>
        </w:numPr>
      </w:pPr>
      <w:r>
        <w:t>Utförande part – är den organisation som utför arbete i uppdraget.</w:t>
      </w:r>
    </w:p>
    <w:p w14:paraId="5DA9C1FC" w14:textId="77777777" w:rsidR="00943253" w:rsidRDefault="00943253" w:rsidP="00943253">
      <w:pPr>
        <w:pStyle w:val="Liststycke"/>
        <w:numPr>
          <w:ilvl w:val="0"/>
          <w:numId w:val="10"/>
        </w:numPr>
      </w:pPr>
      <w:r>
        <w:t>Bransch – är den bransch som anges på respektive kod i MEPS.</w:t>
      </w:r>
    </w:p>
    <w:p w14:paraId="5483CC4B" w14:textId="77777777" w:rsidR="00943253" w:rsidRDefault="00943253" w:rsidP="00943253">
      <w:pPr>
        <w:pStyle w:val="Liststycke"/>
        <w:numPr>
          <w:ilvl w:val="0"/>
          <w:numId w:val="10"/>
        </w:numPr>
      </w:pPr>
      <w:r>
        <w:t>Hantverkare – är den person som utför arbete i uppdraget.</w:t>
      </w:r>
    </w:p>
    <w:p w14:paraId="5F413ABA" w14:textId="50DAFA2D" w:rsidR="00943253" w:rsidRDefault="00943253" w:rsidP="00943253">
      <w:r>
        <w:lastRenderedPageBreak/>
        <w:t>Utförande part och bransch i MEPS-kalkylen ska motsvara den part och bransch som faktiskt utför arbetet</w:t>
      </w:r>
      <w:r w:rsidRPr="00543262">
        <w:t>.</w:t>
      </w:r>
      <w:r>
        <w:t xml:space="preserve"> Man ska endast använda de utförande parter och branscher som avtalats om. En utförande part kan inte agera både huvudentreprenör och underentreprenör i ett uppdrag. En hantverkare ska </w:t>
      </w:r>
      <w:r w:rsidR="00DA52BA">
        <w:t xml:space="preserve">i regel </w:t>
      </w:r>
      <w:r>
        <w:t>endast representera en bransch per uppdrag.</w:t>
      </w:r>
      <w:r w:rsidRPr="00543262">
        <w:t xml:space="preserve"> </w:t>
      </w:r>
      <w:r w:rsidRPr="005E501D">
        <w:rPr>
          <w:i/>
          <w:iCs/>
        </w:rPr>
        <w:t>Exempel: Om en byggare demonterar en diskbänk så ska koden för demontering av diskbänk flyttas från bransch Rör till bransch Bygg.</w:t>
      </w:r>
      <w:r>
        <w:t xml:space="preserve"> </w:t>
      </w:r>
    </w:p>
    <w:p w14:paraId="6476D779" w14:textId="17BFF43D" w:rsidR="00943253" w:rsidRPr="000203B9" w:rsidRDefault="00943253" w:rsidP="00943253">
      <w:pPr>
        <w:pStyle w:val="CBrdtext"/>
        <w:rPr>
          <w:b/>
          <w:bCs/>
          <w:sz w:val="20"/>
          <w:szCs w:val="20"/>
        </w:rPr>
      </w:pPr>
      <w:r w:rsidRPr="000203B9">
        <w:rPr>
          <w:sz w:val="20"/>
          <w:szCs w:val="20"/>
        </w:rPr>
        <w:t xml:space="preserve">Observera att </w:t>
      </w:r>
      <w:r w:rsidR="00EA3694">
        <w:rPr>
          <w:sz w:val="20"/>
          <w:szCs w:val="20"/>
        </w:rPr>
        <w:t xml:space="preserve">Indirekt arbete </w:t>
      </w:r>
      <w:r w:rsidR="003E734D">
        <w:rPr>
          <w:sz w:val="20"/>
          <w:szCs w:val="20"/>
        </w:rPr>
        <w:t xml:space="preserve">alltid </w:t>
      </w:r>
      <w:r w:rsidRPr="000203B9">
        <w:rPr>
          <w:sz w:val="20"/>
          <w:szCs w:val="20"/>
        </w:rPr>
        <w:t>beräknas per utförare och bransch</w:t>
      </w:r>
      <w:r w:rsidRPr="000203B9">
        <w:rPr>
          <w:b/>
          <w:bCs/>
          <w:sz w:val="20"/>
          <w:szCs w:val="20"/>
        </w:rPr>
        <w:t>:</w:t>
      </w:r>
    </w:p>
    <w:p w14:paraId="3E3517FF" w14:textId="0F67D0D0" w:rsidR="00943253" w:rsidRPr="008D245C" w:rsidRDefault="00943253" w:rsidP="00943253">
      <w:pPr>
        <w:pStyle w:val="Liststycke"/>
        <w:numPr>
          <w:ilvl w:val="0"/>
          <w:numId w:val="2"/>
        </w:numPr>
        <w:spacing w:before="120" w:after="240"/>
      </w:pPr>
      <w:r w:rsidRPr="008D245C">
        <w:t>O</w:t>
      </w:r>
      <w:r w:rsidRPr="005B5AF6">
        <w:t xml:space="preserve">m flera </w:t>
      </w:r>
      <w:r>
        <w:t>U</w:t>
      </w:r>
      <w:r w:rsidRPr="005B5AF6">
        <w:t>tföra</w:t>
      </w:r>
      <w:r>
        <w:t>nde parter</w:t>
      </w:r>
      <w:r w:rsidRPr="005B5AF6">
        <w:t xml:space="preserve"> har koder på samma bransch blir det en ny </w:t>
      </w:r>
      <w:r w:rsidR="0041269E" w:rsidRPr="00D05FA6">
        <w:t>beräkning av Indirekt arbete</w:t>
      </w:r>
      <w:r w:rsidR="0041269E" w:rsidRPr="005B5AF6">
        <w:t xml:space="preserve"> </w:t>
      </w:r>
      <w:r w:rsidRPr="005B5AF6">
        <w:t>för varje utförare trots att branschen är densamma</w:t>
      </w:r>
      <w:r>
        <w:t>.</w:t>
      </w:r>
    </w:p>
    <w:p w14:paraId="7F64977C" w14:textId="5461385E" w:rsidR="00943253" w:rsidRDefault="00943253" w:rsidP="00943253">
      <w:pPr>
        <w:pStyle w:val="Liststycke"/>
        <w:numPr>
          <w:ilvl w:val="0"/>
          <w:numId w:val="2"/>
        </w:numPr>
        <w:spacing w:before="120" w:after="240"/>
      </w:pPr>
      <w:r w:rsidRPr="008D245C">
        <w:t>O</w:t>
      </w:r>
      <w:r w:rsidRPr="005B5AF6">
        <w:t xml:space="preserve">m en </w:t>
      </w:r>
      <w:r>
        <w:t>U</w:t>
      </w:r>
      <w:r w:rsidRPr="005B5AF6">
        <w:t>tföra</w:t>
      </w:r>
      <w:r>
        <w:t>nde part</w:t>
      </w:r>
      <w:r w:rsidRPr="005B5AF6">
        <w:t xml:space="preserve"> har koder på flera branscher beräknas </w:t>
      </w:r>
      <w:r w:rsidR="0041269E">
        <w:t>Indirekt arbete</w:t>
      </w:r>
      <w:r w:rsidRPr="005B5AF6">
        <w:t xml:space="preserve"> för varje bransch trots att utföraren är densamma. </w:t>
      </w:r>
    </w:p>
    <w:p w14:paraId="18004FBD" w14:textId="516F31DD" w:rsidR="00943253" w:rsidRDefault="00943253" w:rsidP="00943253">
      <w:pPr>
        <w:spacing w:before="120" w:after="240"/>
      </w:pPr>
      <w:r w:rsidRPr="00943253">
        <w:t>Vid användande av underentreprenör som ej är MEPS-företag ska entreprenörens bolagsnamn och adress anges. Utförs enklast via avtal med ej MEPS-företag (”Lägg till annat företag”) i MEPS.</w:t>
      </w:r>
    </w:p>
    <w:p w14:paraId="7B7BA2E8" w14:textId="77777777" w:rsidR="00E60AA5" w:rsidRPr="006949CB" w:rsidRDefault="00E60AA5" w:rsidP="00E60AA5">
      <w:pPr>
        <w:pStyle w:val="Rubrik3"/>
      </w:pPr>
      <w:bookmarkStart w:id="42" w:name="_Toc158379737"/>
      <w:r w:rsidRPr="006949CB">
        <w:t>Arbetsmoment som ingår i Indirekt arbete</w:t>
      </w:r>
      <w:bookmarkEnd w:id="40"/>
      <w:bookmarkEnd w:id="41"/>
      <w:bookmarkEnd w:id="42"/>
    </w:p>
    <w:p w14:paraId="51259950" w14:textId="77777777" w:rsidR="00E60AA5" w:rsidRPr="009D3CE1" w:rsidRDefault="00E60AA5" w:rsidP="00E60AA5">
      <w:pPr>
        <w:pStyle w:val="CBrdtext"/>
        <w:rPr>
          <w:sz w:val="20"/>
          <w:szCs w:val="20"/>
        </w:rPr>
      </w:pPr>
      <w:r>
        <w:rPr>
          <w:sz w:val="20"/>
          <w:szCs w:val="20"/>
        </w:rPr>
        <w:t xml:space="preserve">Följande </w:t>
      </w:r>
      <w:r w:rsidRPr="009D3CE1">
        <w:rPr>
          <w:sz w:val="20"/>
          <w:szCs w:val="20"/>
        </w:rPr>
        <w:t>arbetsmoment ingår i det</w:t>
      </w:r>
      <w:r>
        <w:rPr>
          <w:sz w:val="20"/>
          <w:szCs w:val="20"/>
        </w:rPr>
        <w:t xml:space="preserve"> In</w:t>
      </w:r>
      <w:r w:rsidRPr="009D3CE1">
        <w:rPr>
          <w:sz w:val="20"/>
          <w:szCs w:val="20"/>
        </w:rPr>
        <w:t xml:space="preserve">direkta arbetet:  </w:t>
      </w:r>
    </w:p>
    <w:p w14:paraId="2A7775CB" w14:textId="77777777" w:rsidR="00E60AA5" w:rsidRPr="00D3160E" w:rsidRDefault="00E60AA5" w:rsidP="00E60AA5">
      <w:pPr>
        <w:pStyle w:val="CBrdtext"/>
        <w:numPr>
          <w:ilvl w:val="0"/>
          <w:numId w:val="7"/>
        </w:numPr>
        <w:rPr>
          <w:sz w:val="20"/>
          <w:szCs w:val="20"/>
        </w:rPr>
      </w:pPr>
      <w:r w:rsidRPr="00C8292D">
        <w:rPr>
          <w:sz w:val="20"/>
          <w:szCs w:val="20"/>
        </w:rPr>
        <w:t xml:space="preserve">Interntransport - Interntransport av material från materialupplag i nära anslutning till objektet fram till objektets yttre dörr. </w:t>
      </w:r>
      <w:r w:rsidRPr="00D3160E">
        <w:rPr>
          <w:sz w:val="20"/>
          <w:szCs w:val="20"/>
        </w:rPr>
        <w:t>Som nära anslutning så avses ett avstånd på maximalt 1,5 minuter gångtid per enkel resa.</w:t>
      </w:r>
    </w:p>
    <w:p w14:paraId="43EEBD85" w14:textId="77777777" w:rsidR="00E60AA5" w:rsidRDefault="00E60AA5" w:rsidP="00E60AA5">
      <w:pPr>
        <w:pStyle w:val="CBrdtext"/>
        <w:numPr>
          <w:ilvl w:val="0"/>
          <w:numId w:val="7"/>
        </w:numPr>
        <w:rPr>
          <w:sz w:val="20"/>
          <w:szCs w:val="20"/>
        </w:rPr>
      </w:pPr>
      <w:r w:rsidRPr="00D3160E">
        <w:rPr>
          <w:sz w:val="20"/>
          <w:szCs w:val="20"/>
        </w:rPr>
        <w:t>Uttransport - Uttransport av rivningsavfall till avfallsplats, storsäck eller container i nära anslutning till objektet från objektets yttre dörr. Som nära anslutning avses ett avstånd på maximalt 1,5 minuter gångtid per enkel resa.</w:t>
      </w:r>
      <w:r>
        <w:rPr>
          <w:sz w:val="20"/>
          <w:szCs w:val="20"/>
        </w:rPr>
        <w:t xml:space="preserve"> </w:t>
      </w:r>
    </w:p>
    <w:p w14:paraId="38E969D0" w14:textId="77777777" w:rsidR="00E60AA5" w:rsidRPr="00D90874" w:rsidRDefault="00E60AA5" w:rsidP="00E60AA5">
      <w:pPr>
        <w:pStyle w:val="CBrdtext"/>
        <w:ind w:left="720"/>
        <w:rPr>
          <w:sz w:val="20"/>
          <w:szCs w:val="20"/>
        </w:rPr>
      </w:pPr>
      <w:r w:rsidRPr="00D90874">
        <w:rPr>
          <w:sz w:val="20"/>
          <w:szCs w:val="20"/>
        </w:rPr>
        <w:t>Undantag: transport av enstaka material som överstiger 50 kg (exempelvis varmvattenberedare) ska kompletteras i kalkylen med egen kod X5 Transport / hantering.</w:t>
      </w:r>
    </w:p>
    <w:p w14:paraId="6D8D29E0" w14:textId="77777777" w:rsidR="00E60AA5" w:rsidRPr="00C80F27" w:rsidRDefault="00E60AA5" w:rsidP="00E60AA5">
      <w:pPr>
        <w:pStyle w:val="CBrdtext"/>
        <w:numPr>
          <w:ilvl w:val="0"/>
          <w:numId w:val="7"/>
        </w:numPr>
        <w:rPr>
          <w:sz w:val="20"/>
          <w:szCs w:val="20"/>
        </w:rPr>
      </w:pPr>
      <w:r w:rsidRPr="00D90874">
        <w:rPr>
          <w:sz w:val="20"/>
          <w:szCs w:val="20"/>
        </w:rPr>
        <w:t>Transportgång - Iordning- eller återställning av täckning/</w:t>
      </w:r>
      <w:proofErr w:type="spellStart"/>
      <w:r w:rsidRPr="00D90874">
        <w:rPr>
          <w:sz w:val="20"/>
          <w:szCs w:val="20"/>
        </w:rPr>
        <w:t>skyddning</w:t>
      </w:r>
      <w:proofErr w:type="spellEnd"/>
      <w:r w:rsidRPr="00D90874">
        <w:rPr>
          <w:sz w:val="20"/>
          <w:szCs w:val="20"/>
        </w:rPr>
        <w:t xml:space="preserve"> för transportgång till </w:t>
      </w:r>
      <w:r w:rsidRPr="00DB16BC">
        <w:rPr>
          <w:sz w:val="20"/>
          <w:szCs w:val="20"/>
        </w:rPr>
        <w:t>utrymmet upp till en längd av max tio meter</w:t>
      </w:r>
      <w:r>
        <w:rPr>
          <w:sz w:val="20"/>
          <w:szCs w:val="20"/>
        </w:rPr>
        <w:t xml:space="preserve"> med </w:t>
      </w:r>
      <w:r w:rsidRPr="00DB16BC">
        <w:rPr>
          <w:sz w:val="20"/>
          <w:szCs w:val="20"/>
        </w:rPr>
        <w:t>papp/plast eller mjölkpapp</w:t>
      </w:r>
      <w:r>
        <w:rPr>
          <w:sz w:val="20"/>
          <w:szCs w:val="20"/>
        </w:rPr>
        <w:t>. Trappa är dock undantaget och ska anges separat.</w:t>
      </w:r>
      <w:r w:rsidRPr="00C80F27">
        <w:rPr>
          <w:sz w:val="20"/>
          <w:szCs w:val="20"/>
        </w:rPr>
        <w:t xml:space="preserve"> </w:t>
      </w:r>
      <w:r>
        <w:rPr>
          <w:sz w:val="20"/>
          <w:szCs w:val="20"/>
        </w:rPr>
        <w:t xml:space="preserve">Ej heller ingår </w:t>
      </w:r>
      <w:proofErr w:type="spellStart"/>
      <w:r>
        <w:rPr>
          <w:sz w:val="20"/>
          <w:szCs w:val="20"/>
        </w:rPr>
        <w:t>skyddning</w:t>
      </w:r>
      <w:proofErr w:type="spellEnd"/>
      <w:r>
        <w:rPr>
          <w:sz w:val="20"/>
          <w:szCs w:val="20"/>
        </w:rPr>
        <w:t xml:space="preserve"> med träfiberskiva för känsliga golv.</w:t>
      </w:r>
    </w:p>
    <w:p w14:paraId="5B8C63FE" w14:textId="77777777" w:rsidR="00E60AA5" w:rsidRPr="00DB16BC" w:rsidRDefault="00E60AA5" w:rsidP="00E60AA5">
      <w:pPr>
        <w:pStyle w:val="CBrdtext"/>
        <w:numPr>
          <w:ilvl w:val="0"/>
          <w:numId w:val="7"/>
        </w:numPr>
        <w:rPr>
          <w:sz w:val="20"/>
          <w:szCs w:val="20"/>
        </w:rPr>
      </w:pPr>
      <w:r w:rsidRPr="00DB16BC">
        <w:rPr>
          <w:sz w:val="20"/>
          <w:szCs w:val="20"/>
        </w:rPr>
        <w:t>Täckning - Täckning och skydd av material- och avfallsupplag.</w:t>
      </w:r>
    </w:p>
    <w:p w14:paraId="33E4FD96" w14:textId="77777777" w:rsidR="00E60AA5" w:rsidRPr="00806E68" w:rsidRDefault="00E60AA5" w:rsidP="00E60AA5">
      <w:pPr>
        <w:pStyle w:val="CBrdtext"/>
        <w:numPr>
          <w:ilvl w:val="0"/>
          <w:numId w:val="7"/>
        </w:numPr>
        <w:rPr>
          <w:sz w:val="20"/>
          <w:szCs w:val="20"/>
        </w:rPr>
      </w:pPr>
      <w:r w:rsidRPr="00DB16BC">
        <w:rPr>
          <w:sz w:val="20"/>
          <w:szCs w:val="20"/>
        </w:rPr>
        <w:t>Täckning</w:t>
      </w:r>
      <w:r>
        <w:rPr>
          <w:sz w:val="20"/>
          <w:szCs w:val="20"/>
        </w:rPr>
        <w:t>/</w:t>
      </w:r>
      <w:proofErr w:type="spellStart"/>
      <w:r>
        <w:rPr>
          <w:sz w:val="20"/>
          <w:szCs w:val="20"/>
        </w:rPr>
        <w:t>skyddning</w:t>
      </w:r>
      <w:proofErr w:type="spellEnd"/>
      <w:r w:rsidRPr="00DB16BC">
        <w:rPr>
          <w:sz w:val="20"/>
          <w:szCs w:val="20"/>
        </w:rPr>
        <w:t xml:space="preserve"> arbetsplats - Avser skydd </w:t>
      </w:r>
      <w:r w:rsidRPr="002A2EBB">
        <w:rPr>
          <w:sz w:val="20"/>
          <w:szCs w:val="20"/>
        </w:rPr>
        <w:t xml:space="preserve">av golv i </w:t>
      </w:r>
      <w:r w:rsidRPr="00DB16BC">
        <w:rPr>
          <w:sz w:val="20"/>
          <w:szCs w:val="20"/>
        </w:rPr>
        <w:t>utrymmen där arbetet utförs</w:t>
      </w:r>
      <w:r>
        <w:rPr>
          <w:sz w:val="20"/>
          <w:szCs w:val="20"/>
        </w:rPr>
        <w:t xml:space="preserve"> med </w:t>
      </w:r>
      <w:r w:rsidRPr="00DB16BC">
        <w:rPr>
          <w:sz w:val="20"/>
          <w:szCs w:val="20"/>
        </w:rPr>
        <w:t xml:space="preserve">papp/plast eller mjölkpapp. Skydd av annat utrymme än det där arbetet utförs och skydd som kräver uppregling ingår ej. </w:t>
      </w:r>
      <w:r>
        <w:rPr>
          <w:sz w:val="20"/>
          <w:szCs w:val="20"/>
        </w:rPr>
        <w:t xml:space="preserve">Ej heller ingår </w:t>
      </w:r>
      <w:proofErr w:type="spellStart"/>
      <w:r>
        <w:rPr>
          <w:sz w:val="20"/>
          <w:szCs w:val="20"/>
        </w:rPr>
        <w:t>skyddning</w:t>
      </w:r>
      <w:proofErr w:type="spellEnd"/>
      <w:r>
        <w:rPr>
          <w:sz w:val="20"/>
          <w:szCs w:val="20"/>
        </w:rPr>
        <w:t xml:space="preserve"> med träfiberskiva för känsliga golv.</w:t>
      </w:r>
    </w:p>
    <w:p w14:paraId="72E1360F" w14:textId="6B2CEEB5" w:rsidR="00E60AA5" w:rsidRDefault="00E60AA5" w:rsidP="000E3614">
      <w:pPr>
        <w:pStyle w:val="CBrdtext"/>
        <w:numPr>
          <w:ilvl w:val="0"/>
          <w:numId w:val="7"/>
        </w:numPr>
        <w:rPr>
          <w:sz w:val="20"/>
          <w:szCs w:val="20"/>
        </w:rPr>
      </w:pPr>
      <w:r w:rsidRPr="00806E68">
        <w:rPr>
          <w:sz w:val="20"/>
          <w:szCs w:val="20"/>
        </w:rPr>
        <w:t>Ställningsbyggnad - Nödvändig ställningsbyggnad för arbete upp till tre meters höjd</w:t>
      </w:r>
      <w:r w:rsidR="000E3614">
        <w:rPr>
          <w:sz w:val="20"/>
          <w:szCs w:val="20"/>
        </w:rPr>
        <w:t xml:space="preserve"> invändigt. Om utvändig ställningsbyggnad krävs enligt</w:t>
      </w:r>
      <w:r w:rsidR="000E3614" w:rsidRPr="000E3614">
        <w:rPr>
          <w:sz w:val="20"/>
          <w:szCs w:val="20"/>
        </w:rPr>
        <w:t xml:space="preserve"> gällande regelverk/vid behov</w:t>
      </w:r>
      <w:r w:rsidR="000E3614">
        <w:rPr>
          <w:sz w:val="20"/>
          <w:szCs w:val="20"/>
        </w:rPr>
        <w:t xml:space="preserve"> ingår</w:t>
      </w:r>
      <w:r w:rsidR="000E3614" w:rsidRPr="000E3614">
        <w:rPr>
          <w:sz w:val="20"/>
          <w:szCs w:val="20"/>
        </w:rPr>
        <w:t xml:space="preserve"> </w:t>
      </w:r>
      <w:r w:rsidR="000E3614">
        <w:rPr>
          <w:sz w:val="20"/>
          <w:szCs w:val="20"/>
        </w:rPr>
        <w:t xml:space="preserve">det </w:t>
      </w:r>
      <w:r w:rsidR="000E3614" w:rsidRPr="000E3614">
        <w:rPr>
          <w:sz w:val="20"/>
          <w:szCs w:val="20"/>
        </w:rPr>
        <w:t>ej</w:t>
      </w:r>
      <w:r w:rsidR="000E3614">
        <w:rPr>
          <w:sz w:val="20"/>
          <w:szCs w:val="20"/>
        </w:rPr>
        <w:t xml:space="preserve"> i mWu</w:t>
      </w:r>
      <w:r w:rsidR="000E3614" w:rsidRPr="000E3614">
        <w:rPr>
          <w:sz w:val="20"/>
          <w:szCs w:val="20"/>
        </w:rPr>
        <w:t>.</w:t>
      </w:r>
    </w:p>
    <w:p w14:paraId="45259389" w14:textId="08AA6B33" w:rsidR="00A05A5D" w:rsidRPr="000E3614" w:rsidRDefault="00A05A5D" w:rsidP="002C2F5D">
      <w:r>
        <w:br w:type="page"/>
      </w:r>
    </w:p>
    <w:p w14:paraId="44E3E418" w14:textId="719F557D" w:rsidR="00E60AA5" w:rsidRDefault="00E60AA5" w:rsidP="00E60AA5">
      <w:pPr>
        <w:pStyle w:val="Rubrik2"/>
        <w:rPr>
          <w:lang w:eastAsia="sv-SE"/>
        </w:rPr>
      </w:pPr>
      <w:bookmarkStart w:id="43" w:name="_Toc68781567"/>
      <w:bookmarkStart w:id="44" w:name="_Toc158379738"/>
      <w:r>
        <w:rPr>
          <w:lang w:eastAsia="sv-SE"/>
        </w:rPr>
        <w:lastRenderedPageBreak/>
        <w:t>Övriga kostnader</w:t>
      </w:r>
      <w:bookmarkEnd w:id="43"/>
      <w:bookmarkEnd w:id="44"/>
    </w:p>
    <w:p w14:paraId="3CDD0AB2" w14:textId="77777777" w:rsidR="000A4C19" w:rsidRPr="0088115B" w:rsidRDefault="000A4C19" w:rsidP="000A4C19">
      <w:pPr>
        <w:pStyle w:val="CBrdtext"/>
        <w:rPr>
          <w:sz w:val="20"/>
          <w:szCs w:val="20"/>
          <w:lang w:eastAsia="sv-SE"/>
        </w:rPr>
      </w:pPr>
      <w:r w:rsidRPr="000A4C19">
        <w:rPr>
          <w:sz w:val="20"/>
          <w:szCs w:val="20"/>
          <w:lang w:eastAsia="sv-SE"/>
        </w:rPr>
        <w:t>Utöver Direkt och Indirekt arbete ska prissättning av mWu även ersätta resurserna för:</w:t>
      </w:r>
    </w:p>
    <w:p w14:paraId="55A55276" w14:textId="77777777" w:rsidR="00E60AA5" w:rsidRDefault="00E60AA5" w:rsidP="00E60AA5">
      <w:pPr>
        <w:pStyle w:val="Liststycke"/>
        <w:numPr>
          <w:ilvl w:val="0"/>
          <w:numId w:val="2"/>
        </w:numPr>
        <w:spacing w:before="120" w:after="240"/>
      </w:pPr>
      <w:r>
        <w:t>A</w:t>
      </w:r>
      <w:r w:rsidRPr="004520FE">
        <w:t>rbetsledning</w:t>
      </w:r>
      <w:r>
        <w:t xml:space="preserve"> - </w:t>
      </w:r>
      <w:r w:rsidRPr="00704FAD">
        <w:t xml:space="preserve">Planering och ledning av hantverkarnas arbete kopplat till de arbetsmoment som beskrivs i </w:t>
      </w:r>
      <w:r>
        <w:t>MEPS-</w:t>
      </w:r>
      <w:r w:rsidRPr="00704FAD">
        <w:t>koderna.</w:t>
      </w:r>
    </w:p>
    <w:p w14:paraId="42596331" w14:textId="77777777" w:rsidR="00E60AA5" w:rsidRPr="00D90874" w:rsidRDefault="00E60AA5" w:rsidP="00E60AA5">
      <w:pPr>
        <w:pStyle w:val="Liststycke"/>
        <w:numPr>
          <w:ilvl w:val="0"/>
          <w:numId w:val="2"/>
        </w:numPr>
        <w:spacing w:before="120" w:after="240"/>
      </w:pPr>
      <w:r w:rsidRPr="001D25F7">
        <w:t xml:space="preserve">Standardverktyg - </w:t>
      </w:r>
      <w:r w:rsidRPr="00D90874">
        <w:t>Kostnaden för handverktyg och andra vanligt förekommande verktyg som krävs i ett objekt enligt branschstandard och som inte definieras som hyresmaskiner (se bilaga C).</w:t>
      </w:r>
    </w:p>
    <w:p w14:paraId="7A3F1EF9" w14:textId="77777777" w:rsidR="00E60AA5" w:rsidRDefault="00E60AA5" w:rsidP="00E60AA5">
      <w:pPr>
        <w:pStyle w:val="Liststycke"/>
        <w:numPr>
          <w:ilvl w:val="0"/>
          <w:numId w:val="2"/>
        </w:numPr>
        <w:spacing w:before="120" w:after="240"/>
      </w:pPr>
      <w:r>
        <w:t>F</w:t>
      </w:r>
      <w:r w:rsidRPr="004520FE">
        <w:t>örslitningsutrustning</w:t>
      </w:r>
      <w:r>
        <w:t xml:space="preserve"> - </w:t>
      </w:r>
      <w:r w:rsidRPr="00704FAD">
        <w:t>Kostnaden för förslitningsutrustning för standardverktyg samt normal skyddsutrustning</w:t>
      </w:r>
      <w:r>
        <w:t xml:space="preserve"> </w:t>
      </w:r>
      <w:r w:rsidRPr="00704FAD">
        <w:t>enligt branschstandard.</w:t>
      </w:r>
    </w:p>
    <w:p w14:paraId="62941DEE" w14:textId="77777777" w:rsidR="00E60AA5" w:rsidRDefault="00E60AA5" w:rsidP="00E60AA5">
      <w:pPr>
        <w:pStyle w:val="Liststycke"/>
        <w:numPr>
          <w:ilvl w:val="0"/>
          <w:numId w:val="2"/>
        </w:numPr>
        <w:spacing w:before="120" w:after="240"/>
      </w:pPr>
      <w:r>
        <w:t>U</w:t>
      </w:r>
      <w:r w:rsidRPr="004520FE">
        <w:t xml:space="preserve">pprättande av kalkyl </w:t>
      </w:r>
      <w:r>
        <w:t xml:space="preserve">- Arbetet som behövs för att hantera </w:t>
      </w:r>
      <w:r w:rsidRPr="00D90874">
        <w:t xml:space="preserve">kalkyler i ett </w:t>
      </w:r>
      <w:r>
        <w:t>uppdrag som man är inbjuden till för de branscher som man har avtalat.</w:t>
      </w:r>
    </w:p>
    <w:p w14:paraId="674D2DD1" w14:textId="77777777" w:rsidR="00E60AA5" w:rsidRDefault="00E60AA5" w:rsidP="00E60AA5">
      <w:pPr>
        <w:pStyle w:val="Liststycke"/>
        <w:numPr>
          <w:ilvl w:val="0"/>
          <w:numId w:val="2"/>
        </w:numPr>
        <w:spacing w:before="120" w:after="240"/>
      </w:pPr>
      <w:r>
        <w:t>R</w:t>
      </w:r>
      <w:r w:rsidRPr="004520FE">
        <w:t>aster</w:t>
      </w:r>
      <w:r>
        <w:t xml:space="preserve"> - R</w:t>
      </w:r>
      <w:r w:rsidRPr="00F20158">
        <w:t>aster enligt kollektivavtal och/eller lag eller dylikt</w:t>
      </w:r>
      <w:r>
        <w:t>.</w:t>
      </w:r>
    </w:p>
    <w:p w14:paraId="16E39C85" w14:textId="77777777" w:rsidR="00E60AA5" w:rsidRDefault="00E60AA5" w:rsidP="00E60AA5">
      <w:pPr>
        <w:pStyle w:val="Rubrik1"/>
      </w:pPr>
      <w:bookmarkStart w:id="45" w:name="_Toc68781568"/>
      <w:bookmarkStart w:id="46" w:name="_Toc158379739"/>
      <w:r>
        <w:t>Materialhantering och Materialtransport - tWu</w:t>
      </w:r>
      <w:bookmarkEnd w:id="45"/>
      <w:bookmarkEnd w:id="46"/>
    </w:p>
    <w:p w14:paraId="34F85BE1" w14:textId="675B6E1E" w:rsidR="00E60AA5" w:rsidRPr="003E3519" w:rsidRDefault="00E60AA5" w:rsidP="00E60AA5">
      <w:pPr>
        <w:pStyle w:val="CBrdtext"/>
        <w:rPr>
          <w:sz w:val="20"/>
          <w:szCs w:val="20"/>
        </w:rPr>
      </w:pPr>
      <w:r w:rsidRPr="003E3519">
        <w:rPr>
          <w:sz w:val="20"/>
          <w:szCs w:val="20"/>
        </w:rPr>
        <w:t xml:space="preserve">Enheten tWu </w:t>
      </w:r>
      <w:r w:rsidR="00002EBD">
        <w:rPr>
          <w:sz w:val="20"/>
          <w:szCs w:val="20"/>
        </w:rPr>
        <w:t>ersätter resurserna</w:t>
      </w:r>
      <w:r w:rsidRPr="003E3519">
        <w:rPr>
          <w:sz w:val="20"/>
          <w:szCs w:val="20"/>
        </w:rPr>
        <w:t xml:space="preserve"> för materialhantering och materialtransport av såväl nytt som rivet material. </w:t>
      </w:r>
    </w:p>
    <w:p w14:paraId="36E99E1B" w14:textId="77777777" w:rsidR="00E60AA5" w:rsidRPr="003E3519" w:rsidRDefault="00E60AA5" w:rsidP="00E60AA5">
      <w:pPr>
        <w:pStyle w:val="CBrdtext"/>
        <w:rPr>
          <w:sz w:val="20"/>
          <w:szCs w:val="20"/>
        </w:rPr>
      </w:pPr>
      <w:r w:rsidRPr="003E3519">
        <w:rPr>
          <w:sz w:val="20"/>
          <w:szCs w:val="20"/>
        </w:rPr>
        <w:t>Enheten tWu beräknas på tre parametrar:</w:t>
      </w:r>
    </w:p>
    <w:p w14:paraId="3B6343B5" w14:textId="77777777" w:rsidR="00E60AA5" w:rsidRPr="003E3519" w:rsidRDefault="00E60AA5" w:rsidP="00E60AA5">
      <w:pPr>
        <w:pStyle w:val="Liststycke"/>
        <w:numPr>
          <w:ilvl w:val="0"/>
          <w:numId w:val="2"/>
        </w:numPr>
        <w:spacing w:before="120" w:after="240"/>
      </w:pPr>
      <w:r w:rsidRPr="003E3519">
        <w:t xml:space="preserve">Avståndet i km mellan utförarens utgångsadress och </w:t>
      </w:r>
      <w:r>
        <w:t>objektet</w:t>
      </w:r>
    </w:p>
    <w:p w14:paraId="6A293EAF" w14:textId="77777777" w:rsidR="00E60AA5" w:rsidRPr="003E3519" w:rsidRDefault="00E60AA5" w:rsidP="00E60AA5">
      <w:pPr>
        <w:pStyle w:val="Liststycke"/>
        <w:numPr>
          <w:ilvl w:val="0"/>
          <w:numId w:val="2"/>
        </w:numPr>
        <w:spacing w:before="120" w:after="240"/>
      </w:pPr>
      <w:r w:rsidRPr="003E3519">
        <w:t xml:space="preserve">Antal material </w:t>
      </w:r>
      <w:r>
        <w:t>in och ut</w:t>
      </w:r>
    </w:p>
    <w:p w14:paraId="4B56A7CD" w14:textId="77777777" w:rsidR="00E60AA5" w:rsidRPr="003E3519" w:rsidRDefault="00E60AA5" w:rsidP="00E60AA5">
      <w:pPr>
        <w:pStyle w:val="Liststycke"/>
        <w:numPr>
          <w:ilvl w:val="0"/>
          <w:numId w:val="2"/>
        </w:numPr>
        <w:spacing w:before="120" w:after="240"/>
      </w:pPr>
      <w:r w:rsidRPr="003E3519">
        <w:t>Materialens sammanlagda vikt i kg</w:t>
      </w:r>
      <w:r>
        <w:t xml:space="preserve"> in och ut</w:t>
      </w:r>
    </w:p>
    <w:p w14:paraId="56703059" w14:textId="77777777" w:rsidR="00E60AA5" w:rsidRPr="003E3519" w:rsidRDefault="00E60AA5" w:rsidP="00E60AA5">
      <w:pPr>
        <w:pStyle w:val="CBrdtext"/>
        <w:rPr>
          <w:sz w:val="20"/>
          <w:szCs w:val="20"/>
        </w:rPr>
      </w:pPr>
      <w:r w:rsidRPr="003E3519">
        <w:rPr>
          <w:sz w:val="20"/>
          <w:szCs w:val="20"/>
        </w:rPr>
        <w:t xml:space="preserve">Enheten mäter det totala transportarbetet för frakt av materialet som ska installeras </w:t>
      </w:r>
      <w:r>
        <w:rPr>
          <w:sz w:val="20"/>
          <w:szCs w:val="20"/>
        </w:rPr>
        <w:t>i objektet</w:t>
      </w:r>
      <w:r w:rsidRPr="003E3519">
        <w:rPr>
          <w:sz w:val="20"/>
          <w:szCs w:val="20"/>
        </w:rPr>
        <w:t xml:space="preserve"> och transporten av materialet som rivs och som transporteras till miljöstation.</w:t>
      </w:r>
    </w:p>
    <w:p w14:paraId="28FBAE1C" w14:textId="77777777" w:rsidR="00E60AA5" w:rsidRDefault="00E60AA5" w:rsidP="00E60AA5">
      <w:pPr>
        <w:pStyle w:val="CBrdtext"/>
        <w:rPr>
          <w:sz w:val="20"/>
          <w:szCs w:val="20"/>
        </w:rPr>
      </w:pPr>
      <w:r w:rsidRPr="003E3519">
        <w:rPr>
          <w:sz w:val="20"/>
          <w:szCs w:val="20"/>
        </w:rPr>
        <w:t>I tWu ingår</w:t>
      </w:r>
      <w:r>
        <w:rPr>
          <w:sz w:val="20"/>
          <w:szCs w:val="20"/>
        </w:rPr>
        <w:t xml:space="preserve"> även</w:t>
      </w:r>
      <w:r w:rsidRPr="003E3519">
        <w:rPr>
          <w:sz w:val="20"/>
          <w:szCs w:val="20"/>
        </w:rPr>
        <w:t xml:space="preserve"> hantering av emballage, utplockning, pålastning och avlastning på arbetsplatsen av nytt material, samt uppsamling, pålastning och avlastning av rivningsmaterial. </w:t>
      </w:r>
    </w:p>
    <w:p w14:paraId="5A53319A" w14:textId="0AA193B5" w:rsidR="00E60AA5" w:rsidRDefault="00E60AA5" w:rsidP="00E60AA5">
      <w:pPr>
        <w:pStyle w:val="CBrdtext"/>
        <w:rPr>
          <w:sz w:val="20"/>
          <w:szCs w:val="20"/>
        </w:rPr>
      </w:pPr>
      <w:r w:rsidRPr="0085141F">
        <w:rPr>
          <w:sz w:val="20"/>
          <w:szCs w:val="20"/>
        </w:rPr>
        <w:t>För tWu</w:t>
      </w:r>
      <w:r>
        <w:rPr>
          <w:sz w:val="20"/>
          <w:szCs w:val="20"/>
        </w:rPr>
        <w:t>-</w:t>
      </w:r>
      <w:r w:rsidRPr="0085141F">
        <w:rPr>
          <w:sz w:val="20"/>
          <w:szCs w:val="20"/>
        </w:rPr>
        <w:t xml:space="preserve">beräkning </w:t>
      </w:r>
      <w:r w:rsidR="00625C62">
        <w:rPr>
          <w:sz w:val="20"/>
          <w:szCs w:val="20"/>
        </w:rPr>
        <w:t xml:space="preserve">vid kontantreglering </w:t>
      </w:r>
      <w:r w:rsidRPr="0085141F">
        <w:rPr>
          <w:sz w:val="20"/>
          <w:szCs w:val="20"/>
        </w:rPr>
        <w:t>används avstånd till bygghandel både för försäkringstagaren som utförare och för försäkringstagarens egen entreprenör.</w:t>
      </w:r>
    </w:p>
    <w:p w14:paraId="23FB64DF" w14:textId="77777777" w:rsidR="005535D2" w:rsidRDefault="005535D2" w:rsidP="005535D2">
      <w:pPr>
        <w:pStyle w:val="CBrdtext"/>
        <w:rPr>
          <w:sz w:val="20"/>
          <w:szCs w:val="20"/>
        </w:rPr>
      </w:pPr>
      <w:r w:rsidRPr="005535D2">
        <w:rPr>
          <w:sz w:val="20"/>
          <w:szCs w:val="20"/>
        </w:rPr>
        <w:t>Observera att vikt ut i MEPS är beräknad torrvikt exklusive spill och emballage och avviker i normalfallet från verklig vikt för deponi.</w:t>
      </w:r>
    </w:p>
    <w:p w14:paraId="44A2BB16" w14:textId="77777777" w:rsidR="00E60AA5" w:rsidRPr="00856F72" w:rsidRDefault="00E60AA5" w:rsidP="00E60AA5">
      <w:pPr>
        <w:pStyle w:val="CBrdtext"/>
        <w:rPr>
          <w:sz w:val="20"/>
          <w:szCs w:val="20"/>
        </w:rPr>
      </w:pPr>
      <w:r w:rsidRPr="003E3519">
        <w:rPr>
          <w:sz w:val="20"/>
          <w:szCs w:val="20"/>
        </w:rPr>
        <w:t xml:space="preserve">I tWu ingår inte </w:t>
      </w:r>
      <w:r>
        <w:rPr>
          <w:sz w:val="20"/>
          <w:szCs w:val="20"/>
        </w:rPr>
        <w:t xml:space="preserve">ersättning för </w:t>
      </w:r>
      <w:r w:rsidRPr="003E3519">
        <w:rPr>
          <w:sz w:val="20"/>
          <w:szCs w:val="20"/>
        </w:rPr>
        <w:t>deponi</w:t>
      </w:r>
      <w:r>
        <w:rPr>
          <w:sz w:val="20"/>
          <w:szCs w:val="20"/>
        </w:rPr>
        <w:t>kostnader.</w:t>
      </w:r>
    </w:p>
    <w:p w14:paraId="31F0022D" w14:textId="77777777" w:rsidR="00E60AA5" w:rsidRDefault="00E60AA5" w:rsidP="00E60AA5">
      <w:pPr>
        <w:pStyle w:val="Rubrik1"/>
      </w:pPr>
      <w:bookmarkStart w:id="47" w:name="_Toc68781569"/>
      <w:bookmarkStart w:id="48" w:name="_Toc158379740"/>
      <w:r>
        <w:t xml:space="preserve">Ersättning för fordon - </w:t>
      </w:r>
      <w:proofErr w:type="spellStart"/>
      <w:r>
        <w:t>pTu</w:t>
      </w:r>
      <w:bookmarkEnd w:id="47"/>
      <w:bookmarkEnd w:id="48"/>
      <w:proofErr w:type="spellEnd"/>
    </w:p>
    <w:p w14:paraId="5F904140" w14:textId="77777777" w:rsidR="00E60AA5" w:rsidRPr="00F40FF8" w:rsidRDefault="00E60AA5" w:rsidP="00E60AA5">
      <w:pPr>
        <w:pStyle w:val="CBrdtext"/>
        <w:rPr>
          <w:sz w:val="20"/>
          <w:szCs w:val="20"/>
        </w:rPr>
      </w:pPr>
      <w:proofErr w:type="spellStart"/>
      <w:r w:rsidRPr="00F40FF8">
        <w:rPr>
          <w:sz w:val="20"/>
          <w:szCs w:val="20"/>
        </w:rPr>
        <w:t>pTu</w:t>
      </w:r>
      <w:proofErr w:type="spellEnd"/>
      <w:r w:rsidRPr="00F40FF8">
        <w:rPr>
          <w:sz w:val="20"/>
          <w:szCs w:val="20"/>
        </w:rPr>
        <w:t xml:space="preserve"> ersätter fordonskostnaden för persontransporter som ett visst uppdrag kräver.  </w:t>
      </w:r>
    </w:p>
    <w:p w14:paraId="3C242A56" w14:textId="77777777" w:rsidR="00E60AA5" w:rsidRPr="00F40FF8" w:rsidRDefault="00E60AA5" w:rsidP="00E60AA5">
      <w:pPr>
        <w:pStyle w:val="CBrdtext"/>
        <w:rPr>
          <w:sz w:val="20"/>
          <w:szCs w:val="20"/>
        </w:rPr>
      </w:pPr>
      <w:r w:rsidRPr="00F40FF8">
        <w:rPr>
          <w:sz w:val="20"/>
          <w:szCs w:val="20"/>
        </w:rPr>
        <w:t xml:space="preserve">Enheten </w:t>
      </w:r>
      <w:proofErr w:type="spellStart"/>
      <w:r w:rsidRPr="00F40FF8">
        <w:rPr>
          <w:sz w:val="20"/>
          <w:szCs w:val="20"/>
        </w:rPr>
        <w:t>pTu</w:t>
      </w:r>
      <w:proofErr w:type="spellEnd"/>
      <w:r w:rsidRPr="00F40FF8">
        <w:rPr>
          <w:sz w:val="20"/>
          <w:szCs w:val="20"/>
        </w:rPr>
        <w:t xml:space="preserve"> beräknas på följande parametrar:</w:t>
      </w:r>
    </w:p>
    <w:p w14:paraId="52790945" w14:textId="77777777" w:rsidR="00E60AA5" w:rsidRPr="00F40FF8" w:rsidRDefault="00E60AA5" w:rsidP="00E60AA5">
      <w:pPr>
        <w:pStyle w:val="Liststycke"/>
        <w:numPr>
          <w:ilvl w:val="0"/>
          <w:numId w:val="2"/>
        </w:numPr>
        <w:spacing w:before="120" w:after="240"/>
      </w:pPr>
      <w:r w:rsidRPr="00F40FF8">
        <w:t>Antal startresor beroende på bransch</w:t>
      </w:r>
      <w:r>
        <w:t xml:space="preserve"> och typ av uppdrag</w:t>
      </w:r>
    </w:p>
    <w:p w14:paraId="086588B7" w14:textId="77777777" w:rsidR="00E60AA5" w:rsidRPr="00F40FF8" w:rsidRDefault="00E60AA5" w:rsidP="00E60AA5">
      <w:pPr>
        <w:pStyle w:val="Liststycke"/>
        <w:numPr>
          <w:ilvl w:val="0"/>
          <w:numId w:val="2"/>
        </w:numPr>
        <w:spacing w:before="120" w:after="240"/>
      </w:pPr>
      <w:r w:rsidRPr="00F40FF8">
        <w:lastRenderedPageBreak/>
        <w:t xml:space="preserve">Avstånd i km mellan utförarens </w:t>
      </w:r>
      <w:r>
        <w:t xml:space="preserve">närmaste avtalade </w:t>
      </w:r>
      <w:r w:rsidRPr="00F40FF8">
        <w:t xml:space="preserve">utgångsadress och </w:t>
      </w:r>
      <w:r>
        <w:t>objektet</w:t>
      </w:r>
    </w:p>
    <w:p w14:paraId="3A3A967E" w14:textId="77777777" w:rsidR="00E60AA5" w:rsidRDefault="00E60AA5" w:rsidP="00E60AA5">
      <w:pPr>
        <w:pStyle w:val="Liststycke"/>
        <w:numPr>
          <w:ilvl w:val="0"/>
          <w:numId w:val="2"/>
        </w:numPr>
        <w:spacing w:before="120" w:after="240"/>
      </w:pPr>
      <w:r w:rsidRPr="00F40FF8">
        <w:t>Mängden mWu i uppdraget (kan ge fler resor utöver startresorna)</w:t>
      </w:r>
    </w:p>
    <w:p w14:paraId="74AC3A95" w14:textId="77777777" w:rsidR="00E60AA5" w:rsidRPr="003E3519" w:rsidRDefault="00E60AA5" w:rsidP="00E60AA5">
      <w:pPr>
        <w:pStyle w:val="CBrdtext"/>
        <w:rPr>
          <w:sz w:val="20"/>
          <w:szCs w:val="20"/>
        </w:rPr>
      </w:pPr>
      <w:r w:rsidRPr="0085141F">
        <w:rPr>
          <w:sz w:val="20"/>
          <w:szCs w:val="20"/>
        </w:rPr>
        <w:t xml:space="preserve">För </w:t>
      </w:r>
      <w:proofErr w:type="spellStart"/>
      <w:r>
        <w:rPr>
          <w:sz w:val="20"/>
          <w:szCs w:val="20"/>
        </w:rPr>
        <w:t>pT</w:t>
      </w:r>
      <w:r w:rsidRPr="0085141F">
        <w:rPr>
          <w:sz w:val="20"/>
          <w:szCs w:val="20"/>
        </w:rPr>
        <w:t>u</w:t>
      </w:r>
      <w:proofErr w:type="spellEnd"/>
      <w:r w:rsidRPr="0085141F">
        <w:rPr>
          <w:sz w:val="20"/>
          <w:szCs w:val="20"/>
        </w:rPr>
        <w:t xml:space="preserve"> beräkning används avstånd till bygghandel både för försäkringstagaren som utförare och för försäkringstagarens egen entreprenör.</w:t>
      </w:r>
    </w:p>
    <w:p w14:paraId="0E506C07" w14:textId="77777777" w:rsidR="00E60AA5" w:rsidRDefault="00E60AA5" w:rsidP="00E60AA5">
      <w:pPr>
        <w:pStyle w:val="Rubrik1"/>
      </w:pPr>
      <w:bookmarkStart w:id="49" w:name="_Toc68781570"/>
      <w:bookmarkStart w:id="50" w:name="_Toc158379741"/>
      <w:r>
        <w:t>Material</w:t>
      </w:r>
      <w:bookmarkEnd w:id="49"/>
      <w:bookmarkEnd w:id="50"/>
    </w:p>
    <w:p w14:paraId="3E4D12CC" w14:textId="77777777" w:rsidR="00E60AA5" w:rsidRDefault="00E60AA5" w:rsidP="00E60AA5">
      <w:pPr>
        <w:rPr>
          <w:color w:val="00B0F0"/>
        </w:rPr>
      </w:pPr>
      <w:r>
        <w:t>De flesta</w:t>
      </w:r>
      <w:r w:rsidRPr="009F5C16">
        <w:t xml:space="preserve"> </w:t>
      </w:r>
      <w:r>
        <w:t>MEPS</w:t>
      </w:r>
      <w:r w:rsidRPr="009F5C16">
        <w:t>-kod</w:t>
      </w:r>
      <w:r>
        <w:t>erna</w:t>
      </w:r>
      <w:r w:rsidRPr="009F5C16">
        <w:t xml:space="preserve"> </w:t>
      </w:r>
      <w:r>
        <w:t>innehåller information om material som består av materialåtgång, materialpris och vikt. Materialpriset som visas per automatik är pris från MEPS materialprislista om inte ett pris från en avtalad prislista finns. Det finns även möjlighet att ange pris från en egen importerad prislista eller ange ett eget pris direkt på koden genom att ange ett Eget material.</w:t>
      </w:r>
    </w:p>
    <w:p w14:paraId="2DD6F62D" w14:textId="77777777" w:rsidR="00E60AA5" w:rsidRDefault="00E60AA5" w:rsidP="00E60AA5">
      <w:pPr>
        <w:pStyle w:val="Rubrik2"/>
      </w:pPr>
      <w:bookmarkStart w:id="51" w:name="_Toc68781571"/>
      <w:bookmarkStart w:id="52" w:name="_Toc158379742"/>
      <w:r>
        <w:t>MEPS Material</w:t>
      </w:r>
      <w:bookmarkEnd w:id="51"/>
      <w:bookmarkEnd w:id="52"/>
    </w:p>
    <w:p w14:paraId="2AAEDC90" w14:textId="77777777" w:rsidR="00E60AA5" w:rsidRDefault="00E60AA5" w:rsidP="00E60AA5">
      <w:pPr>
        <w:rPr>
          <w:strike/>
          <w:color w:val="0070C0"/>
        </w:rPr>
      </w:pPr>
      <w:r>
        <w:t xml:space="preserve">Huvudmaterial och eventuella tillsatsmaterial finns på kodnivå. Det kan finnas flera huvudmaterial per kod. Materialberäkningen tar hänsyn till eventuellt spill på både huvudmaterial och tillsatsmaterial. </w:t>
      </w:r>
    </w:p>
    <w:p w14:paraId="11504D58" w14:textId="77777777" w:rsidR="00E60AA5" w:rsidRPr="00481F70" w:rsidRDefault="00E60AA5" w:rsidP="00E60AA5">
      <w:r w:rsidRPr="00481F70">
        <w:t xml:space="preserve">Dock kan ersättningen för spill behöva justeras </w:t>
      </w:r>
      <w:r>
        <w:t xml:space="preserve">via avtalad eller egen kod </w:t>
      </w:r>
      <w:r w:rsidRPr="00481F70">
        <w:t>vid följande tillfällen:</w:t>
      </w:r>
    </w:p>
    <w:p w14:paraId="50B3D1F4" w14:textId="77777777" w:rsidR="00E60AA5" w:rsidRDefault="00E60AA5" w:rsidP="00E60AA5">
      <w:pPr>
        <w:pStyle w:val="Liststycke"/>
        <w:numPr>
          <w:ilvl w:val="0"/>
          <w:numId w:val="9"/>
        </w:numPr>
      </w:pPr>
      <w:r>
        <w:t>Material där förpackningsstorleken ger oproportionerligt stort spill i ett uppdrag för material som inte går att återanvända i andra uppdrag</w:t>
      </w:r>
    </w:p>
    <w:p w14:paraId="1D8A6532" w14:textId="77777777" w:rsidR="00E60AA5" w:rsidRDefault="00E60AA5" w:rsidP="00E60AA5">
      <w:pPr>
        <w:pStyle w:val="Liststycke"/>
        <w:numPr>
          <w:ilvl w:val="0"/>
          <w:numId w:val="9"/>
        </w:numPr>
      </w:pPr>
      <w:r>
        <w:t>Material där dimensionerna ger oproportionerligt stort spill i ett uppdrag</w:t>
      </w:r>
      <w:r w:rsidRPr="005D0C10">
        <w:t xml:space="preserve"> </w:t>
      </w:r>
      <w:r>
        <w:t xml:space="preserve">för material som inte går att återanvända i andra uppdrag exempelvis våtrumsmattor där </w:t>
      </w:r>
      <w:r w:rsidRPr="00691320">
        <w:rPr>
          <w:rStyle w:val="CBrdtextChar"/>
        </w:rPr>
        <w:t>bredden p</w:t>
      </w:r>
      <w:r>
        <w:t>å rummet precis överstiger mattans bredd.</w:t>
      </w:r>
    </w:p>
    <w:p w14:paraId="6158E3B0" w14:textId="77777777" w:rsidR="00E60AA5" w:rsidRDefault="00E60AA5" w:rsidP="00E60AA5">
      <w:r>
        <w:t xml:space="preserve">Kopplade material på MEPS kod ärver vikt, spill och tillsatsmaterial från MEPS material. </w:t>
      </w:r>
    </w:p>
    <w:p w14:paraId="6D1012EE" w14:textId="1CB31C77" w:rsidR="005C6702" w:rsidRDefault="005C6702" w:rsidP="00E60AA5">
      <w:r w:rsidRPr="00BF38A8">
        <w:t>Fästmaterial ingår i MEPS-koder om inget annat anges i kodinformationen</w:t>
      </w:r>
    </w:p>
    <w:p w14:paraId="2A23BD71" w14:textId="77777777" w:rsidR="00E60AA5" w:rsidRDefault="00E60AA5" w:rsidP="00E60AA5">
      <w:pPr>
        <w:pStyle w:val="Rubrik2"/>
      </w:pPr>
      <w:bookmarkStart w:id="53" w:name="_Toc68781572"/>
      <w:bookmarkStart w:id="54" w:name="_Toc158379743"/>
      <w:r>
        <w:t>MEPS Materialprislista</w:t>
      </w:r>
      <w:bookmarkEnd w:id="53"/>
      <w:bookmarkEnd w:id="54"/>
    </w:p>
    <w:p w14:paraId="38275E1C" w14:textId="77777777" w:rsidR="00E60AA5" w:rsidRPr="00435CB3" w:rsidRDefault="00E60AA5" w:rsidP="00E60AA5">
      <w:r w:rsidRPr="00435CB3">
        <w:t>Syftet med MEPS materialprislista är att man ska kunna få fram ett indikativt totalpris på ett ROT och reparationsprojekt i systemet MEPS utan att behöva importera egna materialprislistor.</w:t>
      </w:r>
    </w:p>
    <w:p w14:paraId="59522BA4" w14:textId="77777777" w:rsidR="00E60AA5" w:rsidRPr="00435CB3" w:rsidRDefault="00E60AA5" w:rsidP="00E60AA5">
      <w:r w:rsidRPr="00435CB3">
        <w:t xml:space="preserve">Prisspann på material kan variera kraftigt bland annat beroende på geografi, leverantör, tillgång, med mera. Detta gör att MEPS bruttomaterialpris ska motsvara ett indikativt konsumentpris inom proffshandeln. En viss eftersläpning kan finnas vid generella prisuppdateringar på marknaden. </w:t>
      </w:r>
    </w:p>
    <w:p w14:paraId="406119C1" w14:textId="77777777" w:rsidR="00E60AA5" w:rsidRPr="00435CB3" w:rsidRDefault="00E60AA5" w:rsidP="00E60AA5">
      <w:pPr>
        <w:pStyle w:val="Rubrik2"/>
      </w:pPr>
      <w:bookmarkStart w:id="55" w:name="_Toc68781573"/>
      <w:bookmarkStart w:id="56" w:name="_Toc158379744"/>
      <w:r w:rsidRPr="00435CB3">
        <w:t>Avtalade Materialprislistor</w:t>
      </w:r>
      <w:bookmarkEnd w:id="55"/>
      <w:bookmarkEnd w:id="56"/>
    </w:p>
    <w:p w14:paraId="6825DF85" w14:textId="77777777" w:rsidR="00E60AA5" w:rsidRDefault="00E60AA5" w:rsidP="00E60AA5">
      <w:r>
        <w:t>För att få</w:t>
      </w:r>
      <w:r w:rsidRPr="007B553E">
        <w:t xml:space="preserve"> exakta materialpriser/materialbenämningar </w:t>
      </w:r>
      <w:r>
        <w:t>i ett uppdrag ska avtalade och/eller egna importerade materialprislistor användas i MEPS.</w:t>
      </w:r>
    </w:p>
    <w:p w14:paraId="0FFCEC6D" w14:textId="77777777" w:rsidR="00E60AA5" w:rsidRDefault="00E60AA5" w:rsidP="00E60AA5">
      <w:pPr>
        <w:pStyle w:val="Rubrik2"/>
      </w:pPr>
      <w:bookmarkStart w:id="57" w:name="_Toc68781574"/>
      <w:bookmarkStart w:id="58" w:name="_Toc158379745"/>
      <w:r>
        <w:t>Egna Materialprislistor och Eget Material</w:t>
      </w:r>
      <w:bookmarkEnd w:id="57"/>
      <w:bookmarkEnd w:id="58"/>
    </w:p>
    <w:p w14:paraId="7506D5C8" w14:textId="77777777" w:rsidR="00E60AA5" w:rsidRDefault="00E60AA5" w:rsidP="00E60AA5">
      <w:r>
        <w:t>För att kunna få fram ett exakt materialpris på ett uppdrag så ska avtalade och/eller egna importerade materialprislistor användas i MEPS.</w:t>
      </w:r>
    </w:p>
    <w:p w14:paraId="22443EBD" w14:textId="77777777" w:rsidR="00E60AA5" w:rsidRDefault="00E60AA5" w:rsidP="00E60AA5">
      <w:r w:rsidRPr="00E85ECD">
        <w:t xml:space="preserve">För att kunna hantera till exempel kundspecifika material som inte ingår i </w:t>
      </w:r>
      <w:r>
        <w:t>MEPS</w:t>
      </w:r>
      <w:r w:rsidRPr="00E85ECD">
        <w:t xml:space="preserve"> prislista, avtalade prislistor eller egna prislistor samt material där inget </w:t>
      </w:r>
      <w:r>
        <w:t>MEPS</w:t>
      </w:r>
      <w:r w:rsidRPr="00E85ECD">
        <w:t xml:space="preserve"> material är angivet så hanteras </w:t>
      </w:r>
      <w:r>
        <w:t xml:space="preserve">detta </w:t>
      </w:r>
      <w:r w:rsidRPr="00E85ECD">
        <w:t>med att sätta Eget material i systemet. Eget material ska dokumenteras på ett sätt som gör det möjligt för parterna att i efterhand kunna bedöma ersättningen.</w:t>
      </w:r>
    </w:p>
    <w:p w14:paraId="2F278D7C" w14:textId="77777777" w:rsidR="00E60AA5" w:rsidRPr="00E85ECD" w:rsidRDefault="00E60AA5" w:rsidP="00E60AA5">
      <w:r w:rsidRPr="00FE4A80">
        <w:lastRenderedPageBreak/>
        <w:t>Vid användande av egna materialprislistor ska priset som ska användas i M</w:t>
      </w:r>
      <w:r>
        <w:t>EPS-</w:t>
      </w:r>
      <w:r w:rsidRPr="00FE4A80">
        <w:t>uppdraget vara utpriset till beställaren med rabatter och/eller påslag. M</w:t>
      </w:r>
      <w:r>
        <w:t>EPS-</w:t>
      </w:r>
      <w:r w:rsidRPr="00FE4A80">
        <w:t>systemet hanterar inga rabatter eller påslag på egna materialprislistor.</w:t>
      </w:r>
    </w:p>
    <w:p w14:paraId="1B6BAA10" w14:textId="77777777" w:rsidR="00E60AA5" w:rsidRDefault="00E60AA5" w:rsidP="00E60AA5">
      <w:r>
        <w:t>Eget material på MEPS-kod ärver endast vikt från MEPS material. Spill och tillsatsmaterial anges separat.</w:t>
      </w:r>
    </w:p>
    <w:p w14:paraId="0C67DD64" w14:textId="77777777" w:rsidR="00E60AA5" w:rsidRPr="00055A8B" w:rsidRDefault="00E60AA5" w:rsidP="00E60AA5">
      <w:pPr>
        <w:pStyle w:val="Rubrik1"/>
      </w:pPr>
      <w:bookmarkStart w:id="59" w:name="_Toc68781575"/>
      <w:bookmarkStart w:id="60" w:name="_Toc158379746"/>
      <w:r>
        <w:t>Avtalade koder</w:t>
      </w:r>
      <w:bookmarkEnd w:id="59"/>
      <w:bookmarkEnd w:id="60"/>
    </w:p>
    <w:p w14:paraId="07A4F3F0" w14:textId="77777777" w:rsidR="00E60AA5" w:rsidRDefault="00E60AA5" w:rsidP="00E60AA5">
      <w:r>
        <w:t xml:space="preserve">Avtalade koder i MEPS ska användas enligt avtal. Varje Avtalad kod innehåller benämning, definition, enhet och pris. </w:t>
      </w:r>
    </w:p>
    <w:p w14:paraId="5E2EF0EA" w14:textId="606DD942" w:rsidR="00E60AA5" w:rsidRDefault="00E60AA5" w:rsidP="00E60AA5">
      <w:r w:rsidRPr="00B7063A">
        <w:t xml:space="preserve">Notera särskilt att </w:t>
      </w:r>
      <w:r>
        <w:t>Avtalade</w:t>
      </w:r>
      <w:r w:rsidRPr="00B7063A">
        <w:t xml:space="preserve"> koder inte genererar </w:t>
      </w:r>
      <w:r w:rsidR="00F73050">
        <w:t>Indirekt arbete</w:t>
      </w:r>
      <w:r w:rsidRPr="00B7063A">
        <w:t>, resor eller materialtransport</w:t>
      </w:r>
      <w:r>
        <w:t>.</w:t>
      </w:r>
    </w:p>
    <w:p w14:paraId="49DD19B9" w14:textId="77777777" w:rsidR="00E60AA5" w:rsidRPr="00530074" w:rsidRDefault="00E60AA5" w:rsidP="00E60AA5">
      <w:pPr>
        <w:spacing w:before="120" w:after="240"/>
      </w:pPr>
      <w:r>
        <w:t xml:space="preserve">Om avtalade koder avser avvikelser från normala förutsättningar så ska dessa avvikelser dokumenteras </w:t>
      </w:r>
      <w:r w:rsidRPr="001E4F41">
        <w:t>på ett sätt som gör det möjligt för parterna att i efterhand kunna bedöma ersättningen.</w:t>
      </w:r>
    </w:p>
    <w:p w14:paraId="4230AA72" w14:textId="77777777" w:rsidR="00E60AA5" w:rsidRDefault="00E60AA5" w:rsidP="00E60AA5">
      <w:pPr>
        <w:pStyle w:val="Rubrik1"/>
      </w:pPr>
      <w:bookmarkStart w:id="61" w:name="_Toc68781576"/>
      <w:bookmarkStart w:id="62" w:name="_Toc158379747"/>
      <w:r>
        <w:t>Egna koder</w:t>
      </w:r>
      <w:bookmarkEnd w:id="61"/>
      <w:bookmarkEnd w:id="62"/>
    </w:p>
    <w:p w14:paraId="6007A1E4" w14:textId="77777777" w:rsidR="00E60AA5" w:rsidRPr="00B7063A" w:rsidRDefault="00E60AA5" w:rsidP="00E60AA5">
      <w:pPr>
        <w:pStyle w:val="CBrdtext"/>
        <w:rPr>
          <w:sz w:val="20"/>
          <w:szCs w:val="20"/>
        </w:rPr>
      </w:pPr>
      <w:r w:rsidRPr="00B7063A">
        <w:rPr>
          <w:sz w:val="20"/>
          <w:szCs w:val="20"/>
        </w:rPr>
        <w:t xml:space="preserve">Egna koder i MEPS </w:t>
      </w:r>
      <w:r>
        <w:rPr>
          <w:sz w:val="20"/>
          <w:szCs w:val="20"/>
        </w:rPr>
        <w:t>används n</w:t>
      </w:r>
      <w:r w:rsidRPr="00B7063A">
        <w:rPr>
          <w:sz w:val="20"/>
          <w:szCs w:val="20"/>
        </w:rPr>
        <w:t xml:space="preserve">är </w:t>
      </w:r>
      <w:r>
        <w:rPr>
          <w:sz w:val="20"/>
          <w:szCs w:val="20"/>
        </w:rPr>
        <w:t xml:space="preserve">MEPS koder eller Avtalade koder saknas. Dessa moment </w:t>
      </w:r>
      <w:r w:rsidRPr="00B7063A">
        <w:rPr>
          <w:sz w:val="20"/>
          <w:szCs w:val="20"/>
        </w:rPr>
        <w:t>redovisas med faktisk</w:t>
      </w:r>
      <w:r>
        <w:rPr>
          <w:sz w:val="20"/>
          <w:szCs w:val="20"/>
        </w:rPr>
        <w:t>t</w:t>
      </w:r>
      <w:r w:rsidRPr="00B7063A">
        <w:rPr>
          <w:sz w:val="20"/>
          <w:szCs w:val="20"/>
        </w:rPr>
        <w:t xml:space="preserve"> åtgången tid</w:t>
      </w:r>
      <w:r>
        <w:rPr>
          <w:sz w:val="20"/>
          <w:szCs w:val="20"/>
        </w:rPr>
        <w:t xml:space="preserve"> och faktiskt åtgånget material.</w:t>
      </w:r>
    </w:p>
    <w:p w14:paraId="1FDA96CD" w14:textId="06E4AE23" w:rsidR="00E60AA5" w:rsidRPr="00B7063A" w:rsidRDefault="00E60AA5" w:rsidP="00E60AA5">
      <w:pPr>
        <w:pStyle w:val="CBrdtext"/>
        <w:rPr>
          <w:sz w:val="20"/>
          <w:szCs w:val="20"/>
        </w:rPr>
      </w:pPr>
      <w:r w:rsidRPr="00B7063A">
        <w:rPr>
          <w:sz w:val="20"/>
          <w:szCs w:val="20"/>
        </w:rPr>
        <w:t xml:space="preserve">Notera särskilt att Egna koder inte genererar </w:t>
      </w:r>
      <w:r w:rsidR="00F73050">
        <w:rPr>
          <w:sz w:val="20"/>
          <w:szCs w:val="20"/>
        </w:rPr>
        <w:t>Indirekt arbete</w:t>
      </w:r>
      <w:r w:rsidRPr="00B7063A">
        <w:rPr>
          <w:sz w:val="20"/>
          <w:szCs w:val="20"/>
        </w:rPr>
        <w:t>, resor eller materialtransport</w:t>
      </w:r>
      <w:r>
        <w:rPr>
          <w:sz w:val="20"/>
          <w:szCs w:val="20"/>
        </w:rPr>
        <w:t xml:space="preserve">. </w:t>
      </w:r>
    </w:p>
    <w:p w14:paraId="1FD7EA53" w14:textId="77777777" w:rsidR="00E60AA5" w:rsidRPr="008D19F1" w:rsidRDefault="00E60AA5" w:rsidP="00E60AA5">
      <w:pPr>
        <w:pStyle w:val="CBrdtext"/>
        <w:rPr>
          <w:sz w:val="20"/>
          <w:szCs w:val="20"/>
        </w:rPr>
      </w:pPr>
      <w:r w:rsidRPr="008D19F1">
        <w:rPr>
          <w:sz w:val="20"/>
          <w:szCs w:val="20"/>
        </w:rPr>
        <w:t>Ersättning för arbetet ges enligt avtalad timkostnad.</w:t>
      </w:r>
    </w:p>
    <w:p w14:paraId="3945404E" w14:textId="77777777" w:rsidR="00E60AA5" w:rsidRPr="00B7063A" w:rsidRDefault="00E60AA5" w:rsidP="00E60AA5">
      <w:pPr>
        <w:pStyle w:val="CBrdtext"/>
        <w:rPr>
          <w:sz w:val="20"/>
          <w:szCs w:val="20"/>
        </w:rPr>
      </w:pPr>
      <w:r w:rsidRPr="008D19F1">
        <w:rPr>
          <w:sz w:val="20"/>
          <w:szCs w:val="20"/>
        </w:rPr>
        <w:t>Egna koder som kan användas:</w:t>
      </w:r>
    </w:p>
    <w:p w14:paraId="30C0B51F" w14:textId="77777777" w:rsidR="00E60AA5" w:rsidRPr="008D19F1" w:rsidRDefault="00E60AA5" w:rsidP="00E60AA5">
      <w:pPr>
        <w:pStyle w:val="Liststycke"/>
        <w:numPr>
          <w:ilvl w:val="0"/>
          <w:numId w:val="2"/>
        </w:numPr>
        <w:spacing w:before="120" w:after="240"/>
      </w:pPr>
      <w:r w:rsidRPr="008D19F1">
        <w:t>X0 Undersökning</w:t>
      </w:r>
    </w:p>
    <w:p w14:paraId="6BF1365C" w14:textId="77777777" w:rsidR="00E60AA5" w:rsidRPr="008D19F1" w:rsidRDefault="00E60AA5" w:rsidP="00E60AA5">
      <w:pPr>
        <w:pStyle w:val="Liststycke"/>
        <w:numPr>
          <w:ilvl w:val="0"/>
          <w:numId w:val="2"/>
        </w:numPr>
        <w:spacing w:before="120" w:after="240"/>
      </w:pPr>
      <w:r w:rsidRPr="008D19F1">
        <w:t xml:space="preserve">X1 Hjälp och väntan på underentreprenör </w:t>
      </w:r>
    </w:p>
    <w:p w14:paraId="1FBF47EF" w14:textId="77777777" w:rsidR="00E60AA5" w:rsidRPr="008D19F1" w:rsidRDefault="00E60AA5" w:rsidP="00E60AA5">
      <w:pPr>
        <w:pStyle w:val="Liststycke"/>
        <w:numPr>
          <w:ilvl w:val="0"/>
          <w:numId w:val="2"/>
        </w:numPr>
        <w:spacing w:before="120" w:after="240"/>
      </w:pPr>
      <w:r w:rsidRPr="008D19F1">
        <w:t xml:space="preserve">X2 Finstädning </w:t>
      </w:r>
    </w:p>
    <w:p w14:paraId="08374D81" w14:textId="77777777" w:rsidR="00E60AA5" w:rsidRPr="008D19F1" w:rsidRDefault="00E60AA5" w:rsidP="00E60AA5">
      <w:pPr>
        <w:pStyle w:val="Liststycke"/>
        <w:numPr>
          <w:ilvl w:val="0"/>
          <w:numId w:val="2"/>
        </w:numPr>
        <w:spacing w:before="120" w:after="240"/>
      </w:pPr>
      <w:r w:rsidRPr="008D19F1">
        <w:t xml:space="preserve">X3 Grovstädning / röjning </w:t>
      </w:r>
    </w:p>
    <w:p w14:paraId="4CA511BF" w14:textId="77777777" w:rsidR="00E60AA5" w:rsidRPr="008D19F1" w:rsidRDefault="00E60AA5" w:rsidP="00E60AA5">
      <w:pPr>
        <w:pStyle w:val="Liststycke"/>
        <w:numPr>
          <w:ilvl w:val="0"/>
          <w:numId w:val="2"/>
        </w:numPr>
        <w:spacing w:before="120" w:after="240"/>
      </w:pPr>
      <w:r w:rsidRPr="008D19F1">
        <w:t xml:space="preserve">X4 Flytt </w:t>
      </w:r>
    </w:p>
    <w:p w14:paraId="73A6BBF4" w14:textId="77777777" w:rsidR="00E60AA5" w:rsidRPr="008D19F1" w:rsidRDefault="00E60AA5" w:rsidP="00E60AA5">
      <w:pPr>
        <w:pStyle w:val="Liststycke"/>
        <w:numPr>
          <w:ilvl w:val="0"/>
          <w:numId w:val="2"/>
        </w:numPr>
        <w:spacing w:before="120" w:after="240"/>
      </w:pPr>
      <w:r w:rsidRPr="008D19F1">
        <w:t xml:space="preserve">X5 Transport / Hantering </w:t>
      </w:r>
    </w:p>
    <w:p w14:paraId="5E856B3C" w14:textId="77777777" w:rsidR="00E60AA5" w:rsidRPr="008D19F1" w:rsidRDefault="00E60AA5" w:rsidP="00E60AA5">
      <w:pPr>
        <w:pStyle w:val="Liststycke"/>
        <w:numPr>
          <w:ilvl w:val="0"/>
          <w:numId w:val="2"/>
        </w:numPr>
        <w:spacing w:before="120" w:after="240"/>
      </w:pPr>
      <w:r w:rsidRPr="008D19F1">
        <w:t xml:space="preserve">X6 Väntan på kund </w:t>
      </w:r>
    </w:p>
    <w:p w14:paraId="3F6FD6B5" w14:textId="09574EDC" w:rsidR="00E60AA5" w:rsidRDefault="00E60AA5" w:rsidP="00E60AA5">
      <w:pPr>
        <w:pStyle w:val="Liststycke"/>
        <w:numPr>
          <w:ilvl w:val="0"/>
          <w:numId w:val="2"/>
        </w:numPr>
        <w:spacing w:before="120" w:after="240"/>
      </w:pPr>
      <w:r w:rsidRPr="008D19F1">
        <w:t xml:space="preserve">X9 Ej normerat </w:t>
      </w:r>
      <w:r w:rsidR="00365F2C">
        <w:t>D</w:t>
      </w:r>
      <w:r w:rsidRPr="008D19F1">
        <w:t xml:space="preserve">irekt arbete </w:t>
      </w:r>
    </w:p>
    <w:p w14:paraId="42D42345" w14:textId="46F8801B" w:rsidR="0073619D" w:rsidRPr="00AE2A85" w:rsidRDefault="00E60AA5" w:rsidP="00E60AA5">
      <w:pPr>
        <w:spacing w:before="120" w:after="240"/>
      </w:pPr>
      <w:r w:rsidRPr="001E4F41">
        <w:t>Egna koder ska dokumenteras på ett sätt som gör det möjligt för parterna att i efterhand kunna bedöma ersättningen.</w:t>
      </w:r>
    </w:p>
    <w:p w14:paraId="6790D822" w14:textId="77777777" w:rsidR="007E6397" w:rsidRPr="007E6397" w:rsidRDefault="007E6397" w:rsidP="007E6397"/>
    <w:sectPr w:rsidR="007E6397" w:rsidRPr="007E6397" w:rsidSect="00EA510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03722" w14:textId="77777777" w:rsidR="00693664" w:rsidRDefault="00693664" w:rsidP="001E2C84">
      <w:pPr>
        <w:spacing w:after="0" w:line="240" w:lineRule="auto"/>
      </w:pPr>
      <w:r>
        <w:separator/>
      </w:r>
    </w:p>
  </w:endnote>
  <w:endnote w:type="continuationSeparator" w:id="0">
    <w:p w14:paraId="37445A37" w14:textId="77777777" w:rsidR="00693664" w:rsidRDefault="00693664" w:rsidP="001E2C84">
      <w:pPr>
        <w:spacing w:after="0" w:line="240" w:lineRule="auto"/>
      </w:pPr>
      <w:r>
        <w:continuationSeparator/>
      </w:r>
    </w:p>
  </w:endnote>
  <w:endnote w:type="continuationNotice" w:id="1">
    <w:p w14:paraId="10431E2B" w14:textId="77777777" w:rsidR="00693664" w:rsidRDefault="006936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C84363" w:rsidRDefault="00134053" w:rsidP="00134053">
    <w:pPr>
      <w:pStyle w:val="Sidfothgerstlld"/>
      <w:rPr>
        <w:color w:val="auto"/>
      </w:rPr>
    </w:pPr>
    <w:r w:rsidRPr="00C84363">
      <w:rPr>
        <w:color w:val="auto"/>
      </w:rPr>
      <w:t xml:space="preserve">CAB </w:t>
    </w:r>
    <w:r w:rsidR="007A0407" w:rsidRPr="00C84363">
      <w:rPr>
        <w:color w:val="auto"/>
      </w:rPr>
      <w:t>Group AB</w:t>
    </w:r>
  </w:p>
  <w:p w14:paraId="36224C37" w14:textId="77777777" w:rsidR="00134053" w:rsidRPr="00C84363" w:rsidRDefault="00134053" w:rsidP="00134053">
    <w:pPr>
      <w:pStyle w:val="Sidfothgerstlld"/>
      <w:rPr>
        <w:color w:val="auto"/>
      </w:rPr>
    </w:pPr>
    <w:r w:rsidRPr="00C84363">
      <w:rPr>
        <w:color w:val="auto"/>
      </w:rPr>
      <w:t>Stortorget 11, SE-702 11 Örebro, Sweden</w:t>
    </w:r>
  </w:p>
  <w:p w14:paraId="5CD29ED7" w14:textId="77777777" w:rsidR="00134053" w:rsidRPr="00C84363" w:rsidRDefault="00134053" w:rsidP="00134053">
    <w:pPr>
      <w:pStyle w:val="Sidfothgerstlld"/>
      <w:rPr>
        <w:color w:val="auto"/>
        <w:lang w:val="en-US"/>
      </w:rPr>
    </w:pPr>
    <w:r w:rsidRPr="00C84363">
      <w:rPr>
        <w:color w:val="auto"/>
        <w:lang w:val="en-US"/>
      </w:rPr>
      <w:t xml:space="preserve">Phone: +46 </w:t>
    </w:r>
    <w:r w:rsidR="00CF4240" w:rsidRPr="00C84363">
      <w:rPr>
        <w:color w:val="auto"/>
        <w:lang w:val="en-US"/>
      </w:rPr>
      <w:t>(0)</w:t>
    </w:r>
    <w:r w:rsidRPr="00C84363">
      <w:rPr>
        <w:color w:val="auto"/>
        <w:lang w:val="en-US"/>
      </w:rPr>
      <w:t>19 15 86 00</w:t>
    </w:r>
  </w:p>
  <w:p w14:paraId="1724752D" w14:textId="77777777" w:rsidR="00134053" w:rsidRPr="00C84363" w:rsidRDefault="00134053" w:rsidP="00134053">
    <w:pPr>
      <w:pStyle w:val="Sidfothgerstlld"/>
      <w:rPr>
        <w:color w:val="auto"/>
        <w:lang w:val="en-US"/>
      </w:rPr>
    </w:pPr>
    <w:r w:rsidRPr="00C84363">
      <w:rPr>
        <w:color w:val="auto"/>
        <w:lang w:val="en-US"/>
      </w:rPr>
      <w:t>E-mail: info@cab.se</w:t>
    </w:r>
  </w:p>
  <w:p w14:paraId="6CAFF55E" w14:textId="77777777" w:rsidR="00134053" w:rsidRPr="00C84363" w:rsidRDefault="00C84363" w:rsidP="00134053">
    <w:pPr>
      <w:pStyle w:val="Sidfothgerstlld"/>
      <w:rPr>
        <w:color w:val="auto"/>
        <w:lang w:val="en-US"/>
      </w:rPr>
    </w:pPr>
    <w:r w:rsidRPr="00C84363">
      <w:rPr>
        <w:color w:val="auto"/>
      </w:rPr>
      <mc:AlternateContent>
        <mc:Choice Requires="wps">
          <w:drawing>
            <wp:anchor distT="0" distB="0" distL="114300" distR="114300" simplePos="0" relativeHeight="251657216" behindDoc="0" locked="0" layoutInCell="0" allowOverlap="1" wp14:anchorId="6E91B02A" wp14:editId="5235F695">
              <wp:simplePos x="0" y="0"/>
              <wp:positionH relativeFrom="page">
                <wp:posOffset>0</wp:posOffset>
              </wp:positionH>
              <wp:positionV relativeFrom="page">
                <wp:posOffset>10228580</wp:posOffset>
              </wp:positionV>
              <wp:extent cx="7560310" cy="273050"/>
              <wp:effectExtent l="0" t="0" r="0" b="12700"/>
              <wp:wrapNone/>
              <wp:docPr id="2" name="Text Box 2" descr="{&quot;HashCode&quot;:-20669129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51563E76" w:rsidR="003A6CA6" w:rsidRPr="00D12629" w:rsidRDefault="00D12629" w:rsidP="00D12629">
                          <w:pPr>
                            <w:spacing w:after="0"/>
                            <w:jc w:val="center"/>
                            <w:rPr>
                              <w:rFonts w:ascii="Calibri" w:hAnsi="Calibri" w:cs="Calibri"/>
                              <w:color w:val="000000"/>
                              <w:szCs w:val="18"/>
                            </w:rPr>
                          </w:pPr>
                          <w:r w:rsidRPr="00D12629">
                            <w:rPr>
                              <w:rFonts w:ascii="Calibri" w:hAnsi="Calibri" w:cs="Calibri"/>
                              <w:color w:val="000000"/>
                              <w:szCs w:val="18"/>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Text Box 2" o:spid="_x0000_s1026" type="#_x0000_t202" alt="{&quot;HashCode&quot;:-206691292,&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51563E76" w:rsidR="003A6CA6" w:rsidRPr="00D12629" w:rsidRDefault="00D12629" w:rsidP="00D12629">
                    <w:pPr>
                      <w:spacing w:after="0"/>
                      <w:jc w:val="center"/>
                      <w:rPr>
                        <w:rFonts w:ascii="Calibri" w:hAnsi="Calibri" w:cs="Calibri"/>
                        <w:color w:val="000000"/>
                        <w:szCs w:val="18"/>
                      </w:rPr>
                    </w:pPr>
                    <w:r w:rsidRPr="00D12629">
                      <w:rPr>
                        <w:rFonts w:ascii="Calibri" w:hAnsi="Calibri" w:cs="Calibri"/>
                        <w:color w:val="000000"/>
                        <w:szCs w:val="18"/>
                      </w:rPr>
                      <w:t>CAB - Public</w:t>
                    </w:r>
                  </w:p>
                </w:txbxContent>
              </v:textbox>
              <w10:wrap anchorx="page" anchory="page"/>
            </v:shape>
          </w:pict>
        </mc:Fallback>
      </mc:AlternateContent>
    </w:r>
    <w:r w:rsidR="00134053" w:rsidRPr="00C84363">
      <w:rPr>
        <w:color w:val="auto"/>
        <w:lang w:val="en-US"/>
      </w:rPr>
      <w:tab/>
      <w:t>www.cab</w:t>
    </w:r>
    <w:r w:rsidR="00F6661E">
      <w:rPr>
        <w:color w:val="auto"/>
        <w:lang w:val="en-US"/>
      </w:rPr>
      <w:t>group</w:t>
    </w:r>
    <w:r w:rsidR="00134053" w:rsidRPr="00C84363">
      <w:rPr>
        <w:color w:val="auto"/>
        <w:lang w:val="en-US"/>
      </w:rPr>
      <w: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DB209" w14:textId="77777777" w:rsidR="00693664" w:rsidRDefault="00693664" w:rsidP="001E2C84">
      <w:pPr>
        <w:spacing w:after="0" w:line="240" w:lineRule="auto"/>
      </w:pPr>
      <w:r>
        <w:separator/>
      </w:r>
    </w:p>
  </w:footnote>
  <w:footnote w:type="continuationSeparator" w:id="0">
    <w:p w14:paraId="7B3F225D" w14:textId="77777777" w:rsidR="00693664" w:rsidRDefault="00693664" w:rsidP="001E2C84">
      <w:pPr>
        <w:spacing w:after="0" w:line="240" w:lineRule="auto"/>
      </w:pPr>
      <w:r>
        <w:continuationSeparator/>
      </w:r>
    </w:p>
  </w:footnote>
  <w:footnote w:type="continuationNotice" w:id="1">
    <w:p w14:paraId="33C7CDB9" w14:textId="77777777" w:rsidR="00693664" w:rsidRDefault="006936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2D61C0" w:rsidRPr="00651087" w14:paraId="518C095C" w14:textId="77777777" w:rsidTr="00742389">
      <w:trPr>
        <w:trHeight w:val="127"/>
      </w:trPr>
      <w:tc>
        <w:tcPr>
          <w:tcW w:w="2410" w:type="dxa"/>
        </w:tcPr>
        <w:p w14:paraId="585D945F" w14:textId="77777777" w:rsidR="002D61C0" w:rsidRPr="00C92023" w:rsidRDefault="002D61C0" w:rsidP="00742389">
          <w:pPr>
            <w:pStyle w:val="SidhuvudTabellrubrik"/>
            <w:rPr>
              <w:color w:val="auto"/>
            </w:rPr>
          </w:pPr>
          <w:bookmarkStart w:id="63" w:name="EF_FaststallareRub" w:colFirst="0" w:colLast="0"/>
          <w:bookmarkStart w:id="64" w:name="EF_UtfardareRun" w:colFirst="0" w:colLast="0"/>
          <w:proofErr w:type="spellStart"/>
          <w:r>
            <w:rPr>
              <w:color w:val="auto"/>
            </w:rPr>
            <w:t>Approved</w:t>
          </w:r>
          <w:proofErr w:type="spellEnd"/>
          <w:r w:rsidRPr="00C92023">
            <w:rPr>
              <w:color w:val="auto"/>
            </w:rPr>
            <w:t xml:space="preserve"> by</w:t>
          </w:r>
        </w:p>
      </w:tc>
      <w:tc>
        <w:tcPr>
          <w:tcW w:w="1134" w:type="dxa"/>
        </w:tcPr>
        <w:p w14:paraId="1911E332" w14:textId="77777777" w:rsidR="002D61C0" w:rsidRPr="00C92023" w:rsidRDefault="002D61C0" w:rsidP="00742389">
          <w:pPr>
            <w:pStyle w:val="SidhuvudTabellrubrik"/>
            <w:rPr>
              <w:color w:val="auto"/>
            </w:rPr>
          </w:pPr>
          <w:r>
            <w:rPr>
              <w:color w:val="auto"/>
            </w:rPr>
            <w:t xml:space="preserve">Last </w:t>
          </w:r>
          <w:proofErr w:type="spellStart"/>
          <w:r>
            <w:rPr>
              <w:color w:val="auto"/>
            </w:rPr>
            <w:t>saved</w:t>
          </w:r>
          <w:proofErr w:type="spellEnd"/>
        </w:p>
      </w:tc>
      <w:tc>
        <w:tcPr>
          <w:tcW w:w="851" w:type="dxa"/>
        </w:tcPr>
        <w:p w14:paraId="5E45B11B" w14:textId="77777777" w:rsidR="002D61C0" w:rsidRPr="00C92023" w:rsidRDefault="002D61C0" w:rsidP="00742389">
          <w:pPr>
            <w:pStyle w:val="SidhuvudTabellrubrik"/>
            <w:rPr>
              <w:color w:val="auto"/>
            </w:rPr>
          </w:pPr>
          <w:r w:rsidRPr="00C92023">
            <w:rPr>
              <w:color w:val="auto"/>
            </w:rPr>
            <w:t>Version</w:t>
          </w:r>
        </w:p>
      </w:tc>
      <w:tc>
        <w:tcPr>
          <w:tcW w:w="2515" w:type="dxa"/>
        </w:tcPr>
        <w:p w14:paraId="32A83EA3" w14:textId="77777777" w:rsidR="002D61C0" w:rsidRPr="00C92023" w:rsidRDefault="002D61C0" w:rsidP="00742389">
          <w:pPr>
            <w:pStyle w:val="SidhuvudTabellrubrik"/>
            <w:rPr>
              <w:color w:val="auto"/>
            </w:rPr>
          </w:pPr>
          <w:proofErr w:type="spellStart"/>
          <w:r w:rsidRPr="00C92023">
            <w:rPr>
              <w:color w:val="auto"/>
            </w:rPr>
            <w:t>Document</w:t>
          </w:r>
          <w:proofErr w:type="spellEnd"/>
          <w:r w:rsidRPr="00C92023">
            <w:rPr>
              <w:color w:val="auto"/>
            </w:rPr>
            <w:t xml:space="preserve"> id</w:t>
          </w:r>
        </w:p>
      </w:tc>
      <w:tc>
        <w:tcPr>
          <w:tcW w:w="728" w:type="dxa"/>
        </w:tcPr>
        <w:p w14:paraId="7B77C748" w14:textId="77777777" w:rsidR="002D61C0" w:rsidRPr="00693AB8" w:rsidRDefault="002D61C0" w:rsidP="00742389">
          <w:pPr>
            <w:pStyle w:val="SidhuvudTabellrubrik"/>
            <w:rPr>
              <w:color w:val="auto"/>
            </w:rPr>
          </w:pPr>
          <w:r w:rsidRPr="00693AB8">
            <w:rPr>
              <w:color w:val="auto"/>
            </w:rPr>
            <w:t>Page</w:t>
          </w:r>
        </w:p>
      </w:tc>
      <w:tc>
        <w:tcPr>
          <w:tcW w:w="2301" w:type="dxa"/>
          <w:vMerge w:val="restart"/>
        </w:tcPr>
        <w:p w14:paraId="3D250DB7" w14:textId="77777777" w:rsidR="002D61C0" w:rsidRPr="00693AB8" w:rsidRDefault="002D61C0" w:rsidP="00742389">
          <w:pPr>
            <w:jc w:val="right"/>
          </w:pPr>
          <w:r w:rsidRPr="00693AB8">
            <w:rPr>
              <w:b/>
              <w:noProof/>
              <w:sz w:val="12"/>
              <w:szCs w:val="12"/>
              <w:lang w:eastAsia="sv-SE"/>
            </w:rPr>
            <w:drawing>
              <wp:inline distT="0" distB="0" distL="0" distR="0" wp14:anchorId="6027E97D" wp14:editId="76355479">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2D61C0" w:rsidRPr="00651087" w14:paraId="536AF0E7" w14:textId="77777777" w:rsidTr="00742389">
      <w:trPr>
        <w:trHeight w:val="108"/>
      </w:trPr>
      <w:bookmarkEnd w:id="64" w:displacedByCustomXml="next"/>
      <w:bookmarkEnd w:id="63" w:displacedByCustomXml="next"/>
      <w:bookmarkStart w:id="65" w:name="approvedByPersonAlias" w:colFirst="0" w:colLast="0" w:displacedByCustomXml="next"/>
      <w:bookmarkStart w:id="66" w:name="VersionNbr" w:colFirst="2" w:colLast="2" w:displacedByCustomXml="next"/>
      <w:bookmarkStart w:id="67" w:name="RevisionNbr" w:colFirst="2" w:colLast="2" w:displacedByCustomXml="next"/>
      <w:sdt>
        <w:sdtPr>
          <w:rPr>
            <w:color w:val="auto"/>
            <w:lang w:val="en-US"/>
          </w:rPr>
          <w:alias w:val="Approved by"/>
          <w:tag w:val="mdApprovedBy"/>
          <w:id w:val="1493823927"/>
          <w:lock w:val="contentLocked"/>
          <w:placeholder>
            <w:docPart w:val="078476164E274F1CA6DF9DE5DD4F3800"/>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Content>
          <w:tc>
            <w:tcPr>
              <w:tcW w:w="2410" w:type="dxa"/>
            </w:tcPr>
            <w:p w14:paraId="044FED23" w14:textId="77777777" w:rsidR="002D61C0" w:rsidRPr="002159F8" w:rsidRDefault="002D61C0" w:rsidP="00742389">
              <w:pPr>
                <w:pStyle w:val="SidhuvudTabellcell"/>
                <w:rPr>
                  <w:color w:val="auto"/>
                  <w:lang w:val="en-US"/>
                </w:rPr>
              </w:pPr>
              <w:r w:rsidRPr="00D35061">
                <w:rPr>
                  <w:rStyle w:val="Platshllartext"/>
                </w:rPr>
                <w:t>[Approved by]</w:t>
              </w:r>
            </w:p>
          </w:tc>
        </w:sdtContent>
      </w:sdt>
      <w:tc>
        <w:tcPr>
          <w:tcW w:w="1134" w:type="dxa"/>
        </w:tcPr>
        <w:p w14:paraId="0948FB9C" w14:textId="2752B153" w:rsidR="002D61C0" w:rsidRPr="00C92023" w:rsidRDefault="002D61C0"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687AF6">
            <w:rPr>
              <w:noProof/>
              <w:color w:val="auto"/>
            </w:rPr>
            <w:t>2024-02-09</w:t>
          </w:r>
          <w:r>
            <w:rPr>
              <w:color w:val="auto"/>
            </w:rPr>
            <w:fldChar w:fldCharType="end"/>
          </w:r>
        </w:p>
      </w:tc>
      <w:sdt>
        <w:sdtPr>
          <w:rPr>
            <w:color w:val="auto"/>
          </w:rPr>
          <w:alias w:val="Current version"/>
          <w:tag w:val="mdCurrentVersion"/>
          <w:id w:val="-1013757689"/>
          <w:placeholder>
            <w:docPart w:val="0B726CFBB412416683CC27C5240F84D6"/>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Content>
          <w:tc>
            <w:tcPr>
              <w:tcW w:w="851" w:type="dxa"/>
            </w:tcPr>
            <w:p w14:paraId="4FE9435F" w14:textId="343CD826" w:rsidR="002D61C0" w:rsidRPr="00C92023" w:rsidRDefault="00687AF6" w:rsidP="00742389">
              <w:pPr>
                <w:pStyle w:val="SidhuvudTabellcell"/>
                <w:rPr>
                  <w:color w:val="auto"/>
                </w:rPr>
              </w:pPr>
              <w:r>
                <w:rPr>
                  <w:color w:val="auto"/>
                </w:rPr>
                <w:t>3.8</w:t>
              </w:r>
            </w:p>
          </w:tc>
        </w:sdtContent>
      </w:sdt>
      <w:sdt>
        <w:sdtPr>
          <w:rPr>
            <w:color w:val="auto"/>
          </w:rPr>
          <w:alias w:val="Document ID"/>
          <w:tag w:val="mdDocumentID"/>
          <w:id w:val="-1234079840"/>
          <w:placeholder>
            <w:docPart w:val="9CF703B6E0D141B286DCB9E57E6D280C"/>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Content>
          <w:tc>
            <w:tcPr>
              <w:tcW w:w="2515" w:type="dxa"/>
            </w:tcPr>
            <w:p w14:paraId="42CA7A17" w14:textId="77777777" w:rsidR="002D61C0" w:rsidRPr="007E1A18" w:rsidRDefault="002D61C0" w:rsidP="00742389">
              <w:pPr>
                <w:pStyle w:val="SidhuvudTabellcell"/>
                <w:rPr>
                  <w:color w:val="auto"/>
                </w:rPr>
              </w:pPr>
              <w:r w:rsidRPr="00D35061">
                <w:rPr>
                  <w:rStyle w:val="Platshllartext"/>
                </w:rPr>
                <w:t>[Document ID]</w:t>
              </w:r>
            </w:p>
          </w:tc>
        </w:sdtContent>
      </w:sdt>
      <w:tc>
        <w:tcPr>
          <w:tcW w:w="728" w:type="dxa"/>
        </w:tcPr>
        <w:p w14:paraId="6CBA9161" w14:textId="77777777" w:rsidR="002D61C0" w:rsidRPr="00693AB8" w:rsidRDefault="002D61C0"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w:t>
          </w:r>
          <w:proofErr w:type="spellStart"/>
          <w:r w:rsidRPr="00693AB8">
            <w:rPr>
              <w:color w:val="auto"/>
            </w:rPr>
            <w:t>of</w:t>
          </w:r>
          <w:proofErr w:type="spellEnd"/>
          <w:r w:rsidRPr="00693AB8">
            <w:rPr>
              <w:color w:val="auto"/>
            </w:rPr>
            <w:t xml:space="preserve">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4C682BF3" w14:textId="77777777" w:rsidR="002D61C0" w:rsidRPr="00693AB8" w:rsidRDefault="002D61C0" w:rsidP="00742389">
          <w:pPr>
            <w:rPr>
              <w:b/>
              <w:noProof/>
              <w:sz w:val="12"/>
              <w:szCs w:val="12"/>
              <w:lang w:eastAsia="sv-SE"/>
            </w:rPr>
          </w:pPr>
        </w:p>
      </w:tc>
    </w:tr>
    <w:bookmarkEnd w:id="67"/>
    <w:bookmarkEnd w:id="66"/>
    <w:bookmarkEnd w:id="65"/>
    <w:tr w:rsidR="002D61C0" w:rsidRPr="00651087" w14:paraId="3164654C" w14:textId="77777777" w:rsidTr="00742389">
      <w:trPr>
        <w:trHeight w:val="88"/>
      </w:trPr>
      <w:tc>
        <w:tcPr>
          <w:tcW w:w="2410" w:type="dxa"/>
        </w:tcPr>
        <w:p w14:paraId="48A8AFC6" w14:textId="77777777" w:rsidR="002D61C0" w:rsidRPr="00C92023" w:rsidRDefault="002D61C0" w:rsidP="00742389">
          <w:pPr>
            <w:pStyle w:val="SidhuvudTabellcell"/>
            <w:rPr>
              <w:color w:val="auto"/>
            </w:rPr>
          </w:pPr>
        </w:p>
        <w:p w14:paraId="0A6C2150" w14:textId="77777777" w:rsidR="002D61C0" w:rsidRPr="00C92023" w:rsidRDefault="002D61C0" w:rsidP="00742389">
          <w:pPr>
            <w:pStyle w:val="SidhuvudTabellcell"/>
            <w:rPr>
              <w:b/>
              <w:color w:val="auto"/>
              <w:sz w:val="12"/>
              <w:szCs w:val="12"/>
            </w:rPr>
          </w:pPr>
          <w:proofErr w:type="spellStart"/>
          <w:r w:rsidRPr="00C92023">
            <w:rPr>
              <w:b/>
              <w:color w:val="auto"/>
              <w:sz w:val="12"/>
              <w:szCs w:val="12"/>
            </w:rPr>
            <w:t>Document</w:t>
          </w:r>
          <w:proofErr w:type="spellEnd"/>
          <w:r w:rsidRPr="00C92023">
            <w:rPr>
              <w:b/>
              <w:color w:val="auto"/>
              <w:sz w:val="12"/>
              <w:szCs w:val="12"/>
            </w:rPr>
            <w:t xml:space="preserve"> </w:t>
          </w:r>
          <w:proofErr w:type="spellStart"/>
          <w:r w:rsidRPr="00C92023">
            <w:rPr>
              <w:b/>
              <w:color w:val="auto"/>
              <w:sz w:val="12"/>
              <w:szCs w:val="12"/>
            </w:rPr>
            <w:t>name</w:t>
          </w:r>
          <w:proofErr w:type="spellEnd"/>
        </w:p>
      </w:tc>
      <w:tc>
        <w:tcPr>
          <w:tcW w:w="1134" w:type="dxa"/>
        </w:tcPr>
        <w:p w14:paraId="7146C07E" w14:textId="77777777" w:rsidR="002D61C0" w:rsidRPr="00C92023" w:rsidRDefault="002D61C0" w:rsidP="00742389">
          <w:pPr>
            <w:pStyle w:val="SidhuvudTabellcell"/>
            <w:rPr>
              <w:color w:val="auto"/>
            </w:rPr>
          </w:pPr>
        </w:p>
      </w:tc>
      <w:tc>
        <w:tcPr>
          <w:tcW w:w="851" w:type="dxa"/>
        </w:tcPr>
        <w:p w14:paraId="42539816" w14:textId="77777777" w:rsidR="002D61C0" w:rsidRPr="00C92023" w:rsidRDefault="002D61C0" w:rsidP="00742389">
          <w:pPr>
            <w:pStyle w:val="SidhuvudTabellcell"/>
            <w:rPr>
              <w:color w:val="auto"/>
            </w:rPr>
          </w:pPr>
        </w:p>
      </w:tc>
      <w:tc>
        <w:tcPr>
          <w:tcW w:w="2515" w:type="dxa"/>
        </w:tcPr>
        <w:p w14:paraId="1BFE56A4" w14:textId="77777777" w:rsidR="002D61C0" w:rsidRPr="00693AB8" w:rsidRDefault="002D61C0" w:rsidP="00742389">
          <w:pPr>
            <w:pStyle w:val="SidhuvudTabellcell"/>
            <w:rPr>
              <w:color w:val="auto"/>
            </w:rPr>
          </w:pPr>
        </w:p>
      </w:tc>
      <w:tc>
        <w:tcPr>
          <w:tcW w:w="728" w:type="dxa"/>
        </w:tcPr>
        <w:p w14:paraId="074E9278" w14:textId="77777777" w:rsidR="002D61C0" w:rsidRPr="00693AB8" w:rsidRDefault="002D61C0" w:rsidP="00742389">
          <w:pPr>
            <w:pStyle w:val="SidhuvudTabellcell"/>
            <w:rPr>
              <w:color w:val="auto"/>
            </w:rPr>
          </w:pPr>
        </w:p>
      </w:tc>
      <w:tc>
        <w:tcPr>
          <w:tcW w:w="2301" w:type="dxa"/>
          <w:vMerge/>
        </w:tcPr>
        <w:p w14:paraId="6C55C49B" w14:textId="77777777" w:rsidR="002D61C0" w:rsidRPr="00C92023" w:rsidRDefault="002D61C0" w:rsidP="00742389">
          <w:pPr>
            <w:rPr>
              <w:b/>
              <w:noProof/>
              <w:sz w:val="12"/>
              <w:szCs w:val="12"/>
              <w:lang w:eastAsia="sv-SE"/>
            </w:rPr>
          </w:pPr>
        </w:p>
      </w:tc>
    </w:tr>
    <w:tr w:rsidR="002D61C0" w:rsidRPr="00651087" w14:paraId="1E81445A"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Content>
          <w:tc>
            <w:tcPr>
              <w:tcW w:w="4395" w:type="dxa"/>
              <w:gridSpan w:val="3"/>
            </w:tcPr>
            <w:p w14:paraId="738ED92A" w14:textId="5697747C" w:rsidR="002D61C0" w:rsidRPr="003B6D88" w:rsidRDefault="002D61C0" w:rsidP="00742389">
              <w:pPr>
                <w:pStyle w:val="SidhuvudTabellcell"/>
                <w:rPr>
                  <w:bCs/>
                  <w:color w:val="auto"/>
                </w:rPr>
              </w:pPr>
              <w:r>
                <w:rPr>
                  <w:bCs/>
                  <w:color w:val="auto"/>
                </w:rPr>
                <w:t>MEPS Uppdragsregelverk</w:t>
              </w:r>
            </w:p>
          </w:tc>
        </w:sdtContent>
      </w:sdt>
      <w:tc>
        <w:tcPr>
          <w:tcW w:w="2515" w:type="dxa"/>
        </w:tcPr>
        <w:p w14:paraId="4A2E282D" w14:textId="77777777" w:rsidR="002D61C0" w:rsidRPr="00693AB8" w:rsidRDefault="002D61C0" w:rsidP="00742389">
          <w:pPr>
            <w:pStyle w:val="SidhuvudTabellcell"/>
            <w:rPr>
              <w:b/>
              <w:color w:val="auto"/>
              <w:sz w:val="12"/>
              <w:szCs w:val="12"/>
            </w:rPr>
          </w:pPr>
        </w:p>
      </w:tc>
      <w:tc>
        <w:tcPr>
          <w:tcW w:w="728" w:type="dxa"/>
        </w:tcPr>
        <w:p w14:paraId="67C8335E" w14:textId="77777777" w:rsidR="002D61C0" w:rsidRPr="00693AB8" w:rsidRDefault="002D61C0" w:rsidP="00742389">
          <w:pPr>
            <w:pStyle w:val="SidhuvudTabellcell"/>
            <w:rPr>
              <w:b/>
              <w:color w:val="auto"/>
              <w:sz w:val="12"/>
              <w:szCs w:val="12"/>
            </w:rPr>
          </w:pPr>
        </w:p>
        <w:p w14:paraId="06678201" w14:textId="77777777" w:rsidR="002D61C0" w:rsidRPr="00693AB8" w:rsidRDefault="002D61C0" w:rsidP="00742389">
          <w:pPr>
            <w:pStyle w:val="SidhuvudTabellcell"/>
            <w:rPr>
              <w:color w:val="auto"/>
              <w:sz w:val="12"/>
              <w:szCs w:val="12"/>
            </w:rPr>
          </w:pPr>
        </w:p>
        <w:p w14:paraId="4BF32692" w14:textId="77777777" w:rsidR="002D61C0" w:rsidRPr="00693AB8" w:rsidRDefault="002D61C0" w:rsidP="00742389">
          <w:pPr>
            <w:pStyle w:val="SidhuvudTabellcell"/>
            <w:rPr>
              <w:color w:val="auto"/>
              <w:sz w:val="12"/>
              <w:szCs w:val="12"/>
            </w:rPr>
          </w:pPr>
        </w:p>
      </w:tc>
      <w:tc>
        <w:tcPr>
          <w:tcW w:w="2301" w:type="dxa"/>
          <w:vMerge/>
        </w:tcPr>
        <w:p w14:paraId="4A1B9072" w14:textId="77777777" w:rsidR="002D61C0" w:rsidRPr="00C92023" w:rsidRDefault="002D61C0" w:rsidP="00742389">
          <w:pPr>
            <w:pStyle w:val="SidhuvudTabellcell"/>
            <w:rPr>
              <w:b/>
              <w:noProof/>
              <w:color w:val="auto"/>
              <w:sz w:val="12"/>
              <w:szCs w:val="12"/>
              <w:lang w:eastAsia="sv-SE"/>
            </w:rPr>
          </w:pPr>
        </w:p>
      </w:tc>
    </w:tr>
  </w:tbl>
  <w:p w14:paraId="5C518F79" w14:textId="63BF46EB" w:rsidR="00134053" w:rsidRDefault="00134053" w:rsidP="00C92023">
    <w:pPr>
      <w:pStyle w:val="Innehll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8946B51"/>
    <w:multiLevelType w:val="hybridMultilevel"/>
    <w:tmpl w:val="A2E4A1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0630AED"/>
    <w:multiLevelType w:val="hybridMultilevel"/>
    <w:tmpl w:val="CBBC74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5"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29748DE"/>
    <w:multiLevelType w:val="hybridMultilevel"/>
    <w:tmpl w:val="59823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9737D6C"/>
    <w:multiLevelType w:val="hybridMultilevel"/>
    <w:tmpl w:val="C71E66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24281102">
    <w:abstractNumId w:val="1"/>
  </w:num>
  <w:num w:numId="2" w16cid:durableId="885917453">
    <w:abstractNumId w:val="8"/>
  </w:num>
  <w:num w:numId="3" w16cid:durableId="2086105078">
    <w:abstractNumId w:val="6"/>
  </w:num>
  <w:num w:numId="4" w16cid:durableId="2036230916">
    <w:abstractNumId w:val="0"/>
  </w:num>
  <w:num w:numId="5" w16cid:durableId="1454666475">
    <w:abstractNumId w:val="4"/>
  </w:num>
  <w:num w:numId="6" w16cid:durableId="6638904">
    <w:abstractNumId w:val="5"/>
  </w:num>
  <w:num w:numId="7" w16cid:durableId="527720552">
    <w:abstractNumId w:val="7"/>
  </w:num>
  <w:num w:numId="8" w16cid:durableId="953753246">
    <w:abstractNumId w:val="2"/>
  </w:num>
  <w:num w:numId="9" w16cid:durableId="1486555648">
    <w:abstractNumId w:val="3"/>
  </w:num>
  <w:num w:numId="10" w16cid:durableId="2885175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02EBD"/>
    <w:rsid w:val="000209A3"/>
    <w:rsid w:val="0004075C"/>
    <w:rsid w:val="00040ADD"/>
    <w:rsid w:val="0004654E"/>
    <w:rsid w:val="00046731"/>
    <w:rsid w:val="00070157"/>
    <w:rsid w:val="000748F8"/>
    <w:rsid w:val="000829AA"/>
    <w:rsid w:val="00082AE7"/>
    <w:rsid w:val="000A4C19"/>
    <w:rsid w:val="000A63B7"/>
    <w:rsid w:val="000B53B0"/>
    <w:rsid w:val="000C1060"/>
    <w:rsid w:val="000E3614"/>
    <w:rsid w:val="001001F8"/>
    <w:rsid w:val="0011634D"/>
    <w:rsid w:val="00127D0A"/>
    <w:rsid w:val="00134053"/>
    <w:rsid w:val="0013656E"/>
    <w:rsid w:val="001378AA"/>
    <w:rsid w:val="00141055"/>
    <w:rsid w:val="001446E1"/>
    <w:rsid w:val="00150F65"/>
    <w:rsid w:val="00171993"/>
    <w:rsid w:val="00180F7A"/>
    <w:rsid w:val="001B1C19"/>
    <w:rsid w:val="001B6016"/>
    <w:rsid w:val="001D3DDF"/>
    <w:rsid w:val="001E2C84"/>
    <w:rsid w:val="002134B5"/>
    <w:rsid w:val="002230A2"/>
    <w:rsid w:val="002240C2"/>
    <w:rsid w:val="0023089A"/>
    <w:rsid w:val="00231D05"/>
    <w:rsid w:val="00236FBD"/>
    <w:rsid w:val="002438C1"/>
    <w:rsid w:val="00262F3B"/>
    <w:rsid w:val="00266C68"/>
    <w:rsid w:val="002675FE"/>
    <w:rsid w:val="002B11CC"/>
    <w:rsid w:val="002B62F3"/>
    <w:rsid w:val="002C2F5D"/>
    <w:rsid w:val="002D61C0"/>
    <w:rsid w:val="003027E9"/>
    <w:rsid w:val="0030367B"/>
    <w:rsid w:val="00320F58"/>
    <w:rsid w:val="003257D0"/>
    <w:rsid w:val="00365F2C"/>
    <w:rsid w:val="00382538"/>
    <w:rsid w:val="00392A4F"/>
    <w:rsid w:val="003A6CA6"/>
    <w:rsid w:val="003B2256"/>
    <w:rsid w:val="003B497D"/>
    <w:rsid w:val="003B6D88"/>
    <w:rsid w:val="003B7538"/>
    <w:rsid w:val="003D1227"/>
    <w:rsid w:val="003E734D"/>
    <w:rsid w:val="003F59D6"/>
    <w:rsid w:val="0041269E"/>
    <w:rsid w:val="00420F74"/>
    <w:rsid w:val="00426754"/>
    <w:rsid w:val="00451CDF"/>
    <w:rsid w:val="00455CD5"/>
    <w:rsid w:val="00494ED5"/>
    <w:rsid w:val="004D1A9F"/>
    <w:rsid w:val="004D1EE6"/>
    <w:rsid w:val="004D74F0"/>
    <w:rsid w:val="004F751F"/>
    <w:rsid w:val="00517646"/>
    <w:rsid w:val="00535563"/>
    <w:rsid w:val="0053556D"/>
    <w:rsid w:val="005535D2"/>
    <w:rsid w:val="00574999"/>
    <w:rsid w:val="005A1EE3"/>
    <w:rsid w:val="005B20E3"/>
    <w:rsid w:val="005B6A21"/>
    <w:rsid w:val="005C2B4F"/>
    <w:rsid w:val="005C6702"/>
    <w:rsid w:val="005F002E"/>
    <w:rsid w:val="005F0359"/>
    <w:rsid w:val="00625C62"/>
    <w:rsid w:val="00626052"/>
    <w:rsid w:val="00632303"/>
    <w:rsid w:val="006362DF"/>
    <w:rsid w:val="0064013F"/>
    <w:rsid w:val="00661C74"/>
    <w:rsid w:val="00671018"/>
    <w:rsid w:val="00673DA8"/>
    <w:rsid w:val="00676987"/>
    <w:rsid w:val="00685619"/>
    <w:rsid w:val="00687AF6"/>
    <w:rsid w:val="00693664"/>
    <w:rsid w:val="00693AB8"/>
    <w:rsid w:val="00695623"/>
    <w:rsid w:val="006D492F"/>
    <w:rsid w:val="006F5C45"/>
    <w:rsid w:val="007015A3"/>
    <w:rsid w:val="007174DC"/>
    <w:rsid w:val="00725C9B"/>
    <w:rsid w:val="007306DD"/>
    <w:rsid w:val="0073619D"/>
    <w:rsid w:val="00736DA9"/>
    <w:rsid w:val="00787867"/>
    <w:rsid w:val="007924C1"/>
    <w:rsid w:val="007A0407"/>
    <w:rsid w:val="007C143F"/>
    <w:rsid w:val="007E1A18"/>
    <w:rsid w:val="007E48A1"/>
    <w:rsid w:val="007E6397"/>
    <w:rsid w:val="007F7157"/>
    <w:rsid w:val="00820DCD"/>
    <w:rsid w:val="00826748"/>
    <w:rsid w:val="00826D3B"/>
    <w:rsid w:val="00836A9F"/>
    <w:rsid w:val="00843640"/>
    <w:rsid w:val="008516C0"/>
    <w:rsid w:val="008542DF"/>
    <w:rsid w:val="00870C1A"/>
    <w:rsid w:val="00871548"/>
    <w:rsid w:val="00881B09"/>
    <w:rsid w:val="008925D0"/>
    <w:rsid w:val="008A5246"/>
    <w:rsid w:val="008C46E9"/>
    <w:rsid w:val="008E31C4"/>
    <w:rsid w:val="008E3FB3"/>
    <w:rsid w:val="008F229E"/>
    <w:rsid w:val="008F2CB0"/>
    <w:rsid w:val="00916CF4"/>
    <w:rsid w:val="00943253"/>
    <w:rsid w:val="009440AD"/>
    <w:rsid w:val="00970F32"/>
    <w:rsid w:val="009772BF"/>
    <w:rsid w:val="009A566E"/>
    <w:rsid w:val="009C194F"/>
    <w:rsid w:val="009E1AA4"/>
    <w:rsid w:val="00A00718"/>
    <w:rsid w:val="00A05A5D"/>
    <w:rsid w:val="00A06FA8"/>
    <w:rsid w:val="00A158CA"/>
    <w:rsid w:val="00A200DA"/>
    <w:rsid w:val="00A3343A"/>
    <w:rsid w:val="00A45138"/>
    <w:rsid w:val="00A93203"/>
    <w:rsid w:val="00A95AC8"/>
    <w:rsid w:val="00AB248A"/>
    <w:rsid w:val="00AB5F94"/>
    <w:rsid w:val="00AC6911"/>
    <w:rsid w:val="00AF0D83"/>
    <w:rsid w:val="00B02236"/>
    <w:rsid w:val="00B27AAB"/>
    <w:rsid w:val="00B361CD"/>
    <w:rsid w:val="00B40591"/>
    <w:rsid w:val="00B412D2"/>
    <w:rsid w:val="00B4346D"/>
    <w:rsid w:val="00B60411"/>
    <w:rsid w:val="00B66E3A"/>
    <w:rsid w:val="00B726F2"/>
    <w:rsid w:val="00B72806"/>
    <w:rsid w:val="00B87ACB"/>
    <w:rsid w:val="00BA0CC7"/>
    <w:rsid w:val="00BA2ACA"/>
    <w:rsid w:val="00BB0DFE"/>
    <w:rsid w:val="00BC3534"/>
    <w:rsid w:val="00BF38A8"/>
    <w:rsid w:val="00C102AD"/>
    <w:rsid w:val="00C1741C"/>
    <w:rsid w:val="00C20F2B"/>
    <w:rsid w:val="00C36455"/>
    <w:rsid w:val="00C43CA6"/>
    <w:rsid w:val="00C84363"/>
    <w:rsid w:val="00C92023"/>
    <w:rsid w:val="00C95716"/>
    <w:rsid w:val="00C97B3E"/>
    <w:rsid w:val="00CC7BDF"/>
    <w:rsid w:val="00CD5C44"/>
    <w:rsid w:val="00CE3F9E"/>
    <w:rsid w:val="00CF4240"/>
    <w:rsid w:val="00D03234"/>
    <w:rsid w:val="00D05FA6"/>
    <w:rsid w:val="00D12629"/>
    <w:rsid w:val="00D3113A"/>
    <w:rsid w:val="00D323F3"/>
    <w:rsid w:val="00D32DDB"/>
    <w:rsid w:val="00D35800"/>
    <w:rsid w:val="00D44838"/>
    <w:rsid w:val="00D6120A"/>
    <w:rsid w:val="00DA40BC"/>
    <w:rsid w:val="00DA52BA"/>
    <w:rsid w:val="00DB7B39"/>
    <w:rsid w:val="00DC5724"/>
    <w:rsid w:val="00DD11AA"/>
    <w:rsid w:val="00E01650"/>
    <w:rsid w:val="00E038FA"/>
    <w:rsid w:val="00E130C7"/>
    <w:rsid w:val="00E367FC"/>
    <w:rsid w:val="00E42060"/>
    <w:rsid w:val="00E44522"/>
    <w:rsid w:val="00E60AA5"/>
    <w:rsid w:val="00E85B81"/>
    <w:rsid w:val="00E91CDC"/>
    <w:rsid w:val="00EA335F"/>
    <w:rsid w:val="00EA3694"/>
    <w:rsid w:val="00EA5102"/>
    <w:rsid w:val="00EC10A8"/>
    <w:rsid w:val="00EC6619"/>
    <w:rsid w:val="00ED1E8D"/>
    <w:rsid w:val="00EE293D"/>
    <w:rsid w:val="00EE7346"/>
    <w:rsid w:val="00EF333D"/>
    <w:rsid w:val="00EF5ED2"/>
    <w:rsid w:val="00EF6294"/>
    <w:rsid w:val="00F00A3B"/>
    <w:rsid w:val="00F224A6"/>
    <w:rsid w:val="00F27B0C"/>
    <w:rsid w:val="00F30D89"/>
    <w:rsid w:val="00F32572"/>
    <w:rsid w:val="00F6142F"/>
    <w:rsid w:val="00F6661E"/>
    <w:rsid w:val="00F73050"/>
    <w:rsid w:val="00FB1C64"/>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2169C215-A6B8-4A0D-BADD-C798B6EE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cabnet.sharepoint.com/cabsverige/dc/Mallar/CAB%20styr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B33E0A" w:rsidRDefault="00B16F00">
          <w:pPr>
            <w:pStyle w:val="35EDF1D7F3564660B48BA03178BDFB2B"/>
          </w:pPr>
          <w:r w:rsidRPr="00793BFD">
            <w:rPr>
              <w:rStyle w:val="Platshllartext"/>
            </w:rPr>
            <w:t>[Title]</w:t>
          </w:r>
        </w:p>
      </w:docPartBody>
    </w:docPart>
    <w:docPart>
      <w:docPartPr>
        <w:name w:val="078476164E274F1CA6DF9DE5DD4F3800"/>
        <w:category>
          <w:name w:val="General"/>
          <w:gallery w:val="placeholder"/>
        </w:category>
        <w:types>
          <w:type w:val="bbPlcHdr"/>
        </w:types>
        <w:behaviors>
          <w:behavior w:val="content"/>
        </w:behaviors>
        <w:guid w:val="{31C3B0C0-65E1-49D9-9319-9FEE0CD23D50}"/>
      </w:docPartPr>
      <w:docPartBody>
        <w:p w:rsidR="00F0152E" w:rsidRDefault="008A02A3" w:rsidP="008A02A3">
          <w:pPr>
            <w:pStyle w:val="078476164E274F1CA6DF9DE5DD4F3800"/>
          </w:pPr>
          <w:r w:rsidRPr="00D35061">
            <w:rPr>
              <w:rStyle w:val="Platshllartext"/>
            </w:rPr>
            <w:t>[Approved by]</w:t>
          </w:r>
        </w:p>
      </w:docPartBody>
    </w:docPart>
    <w:docPart>
      <w:docPartPr>
        <w:name w:val="0B726CFBB412416683CC27C5240F84D6"/>
        <w:category>
          <w:name w:val="General"/>
          <w:gallery w:val="placeholder"/>
        </w:category>
        <w:types>
          <w:type w:val="bbPlcHdr"/>
        </w:types>
        <w:behaviors>
          <w:behavior w:val="content"/>
        </w:behaviors>
        <w:guid w:val="{E7F57557-B624-4634-A008-4D8A10DA7A1C}"/>
      </w:docPartPr>
      <w:docPartBody>
        <w:p w:rsidR="00F0152E" w:rsidRDefault="008A02A3" w:rsidP="008A02A3">
          <w:pPr>
            <w:pStyle w:val="0B726CFBB412416683CC27C5240F84D6"/>
          </w:pPr>
          <w:r w:rsidRPr="00D35061">
            <w:rPr>
              <w:rStyle w:val="Platshllartext"/>
            </w:rPr>
            <w:t>[Current version]</w:t>
          </w:r>
        </w:p>
      </w:docPartBody>
    </w:docPart>
    <w:docPart>
      <w:docPartPr>
        <w:name w:val="9CF703B6E0D141B286DCB9E57E6D280C"/>
        <w:category>
          <w:name w:val="General"/>
          <w:gallery w:val="placeholder"/>
        </w:category>
        <w:types>
          <w:type w:val="bbPlcHdr"/>
        </w:types>
        <w:behaviors>
          <w:behavior w:val="content"/>
        </w:behaviors>
        <w:guid w:val="{53FD63DA-B3B4-4D8D-B21A-3E951E6940E0}"/>
      </w:docPartPr>
      <w:docPartBody>
        <w:p w:rsidR="00F0152E" w:rsidRDefault="008A02A3" w:rsidP="008A02A3">
          <w:pPr>
            <w:pStyle w:val="9CF703B6E0D141B286DCB9E57E6D280C"/>
          </w:pPr>
          <w:r w:rsidRPr="00D35061">
            <w:rPr>
              <w:rStyle w:val="Platshllartext"/>
            </w:rPr>
            <w:t>[Document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021242"/>
    <w:rsid w:val="001D644E"/>
    <w:rsid w:val="002033CE"/>
    <w:rsid w:val="002E1FAA"/>
    <w:rsid w:val="007C616D"/>
    <w:rsid w:val="008A02A3"/>
    <w:rsid w:val="008B1FEA"/>
    <w:rsid w:val="008B47BD"/>
    <w:rsid w:val="00B16F00"/>
    <w:rsid w:val="00B33E0A"/>
    <w:rsid w:val="00CB3BF3"/>
    <w:rsid w:val="00D31DCF"/>
    <w:rsid w:val="00F0152E"/>
    <w:rsid w:val="00FC4906"/>
    <w:rsid w:val="00FD70E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8A02A3"/>
    <w:rPr>
      <w:color w:val="808080"/>
    </w:rPr>
  </w:style>
  <w:style w:type="paragraph" w:customStyle="1" w:styleId="35EDF1D7F3564660B48BA03178BDFB2B">
    <w:name w:val="35EDF1D7F3564660B48BA03178BDFB2B"/>
  </w:style>
  <w:style w:type="paragraph" w:customStyle="1" w:styleId="078476164E274F1CA6DF9DE5DD4F3800">
    <w:name w:val="078476164E274F1CA6DF9DE5DD4F3800"/>
    <w:rsid w:val="008A02A3"/>
  </w:style>
  <w:style w:type="paragraph" w:customStyle="1" w:styleId="0B726CFBB412416683CC27C5240F84D6">
    <w:name w:val="0B726CFBB412416683CC27C5240F84D6"/>
    <w:rsid w:val="008A02A3"/>
  </w:style>
  <w:style w:type="paragraph" w:customStyle="1" w:styleId="9CF703B6E0D141B286DCB9E57E6D280C">
    <w:name w:val="9CF703B6E0D141B286DCB9E57E6D280C"/>
    <w:rsid w:val="008A02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https://cabnet.sharepoint.com/sites/CommercialPropertyApprovedDocuments/_vti_history/2048/Data%20and%20Product%20Management%2FMEPS%20Rules%20and%20Regulations%2FSverige%2FBilaga%20B%20-%20MEPS%20Uppdragsregelverk.docx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CABNET-841082436-175</mdDocumentID>
    <mdApprovedDate xmlns="http://schemas.microsoft.com/sharepoint/v3">2024-03-20T11:13:44+00:00</mdApprovedDate>
    <SharedWithUsers xmlns="7d0f9940-bf56-4d59-87cf-545f87071608">
      <UserInfo>
        <DisplayName>Linus Eberhardsson</DisplayName>
        <AccountId>29</AccountId>
        <AccountType/>
      </UserInfo>
    </SharedWithUsers>
  </documentManagement>
</p:properties>
</file>

<file path=customXml/itemProps1.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2.xml><?xml version="1.0" encoding="utf-8"?>
<ds:datastoreItem xmlns:ds="http://schemas.openxmlformats.org/officeDocument/2006/customXml" ds:itemID="{5E870E78-C0A3-4FFA-BA1A-0E936C88A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636d2-7271-46e8-9266-259b4c608371"/>
    <ds:schemaRef ds:uri="7d0f9940-bf56-4d59-87cf-545f87071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4.xml><?xml version="1.0" encoding="utf-8"?>
<ds:datastoreItem xmlns:ds="http://schemas.openxmlformats.org/officeDocument/2006/customXml" ds:itemID="{FA16C42E-1229-4CCC-8389-ADABADB5B44B}">
  <ds:schemaRefs>
    <ds:schemaRef ds:uri="http://schemas.microsoft.com/office/2006/metadata/properties"/>
    <ds:schemaRef ds:uri="http://schemas.microsoft.com/office/infopath/2007/PartnerControls"/>
    <ds:schemaRef ds:uri="http://schemas.microsoft.com/sharepoint/v3"/>
    <ds:schemaRef ds:uri="7d0f9940-bf56-4d59-87cf-545f87071608"/>
  </ds:schemaRefs>
</ds:datastoreItem>
</file>

<file path=docProps/app.xml><?xml version="1.0" encoding="utf-8"?>
<Properties xmlns="http://schemas.openxmlformats.org/officeDocument/2006/extended-properties" xmlns:vt="http://schemas.openxmlformats.org/officeDocument/2006/docPropsVTypes">
  <Template>CAB%20styrdokument</Template>
  <TotalTime>299</TotalTime>
  <Pages>9</Pages>
  <Words>2992</Words>
  <Characters>15861</Characters>
  <Application>Microsoft Office Word</Application>
  <DocSecurity>0</DocSecurity>
  <Lines>132</Lines>
  <Paragraphs>37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MEPS Uppdragsregelverk</vt:lpstr>
      <vt:lpstr/>
    </vt:vector>
  </TitlesOfParts>
  <Company/>
  <LinksUpToDate>false</LinksUpToDate>
  <CharactersWithSpaces>18816</CharactersWithSpaces>
  <SharedDoc>false</SharedDoc>
  <HLinks>
    <vt:vector size="162" baseType="variant">
      <vt:variant>
        <vt:i4>1179701</vt:i4>
      </vt:variant>
      <vt:variant>
        <vt:i4>158</vt:i4>
      </vt:variant>
      <vt:variant>
        <vt:i4>0</vt:i4>
      </vt:variant>
      <vt:variant>
        <vt:i4>5</vt:i4>
      </vt:variant>
      <vt:variant>
        <vt:lpwstr/>
      </vt:variant>
      <vt:variant>
        <vt:lpwstr>_Toc71621650</vt:lpwstr>
      </vt:variant>
      <vt:variant>
        <vt:i4>1769524</vt:i4>
      </vt:variant>
      <vt:variant>
        <vt:i4>152</vt:i4>
      </vt:variant>
      <vt:variant>
        <vt:i4>0</vt:i4>
      </vt:variant>
      <vt:variant>
        <vt:i4>5</vt:i4>
      </vt:variant>
      <vt:variant>
        <vt:lpwstr/>
      </vt:variant>
      <vt:variant>
        <vt:lpwstr>_Toc71621649</vt:lpwstr>
      </vt:variant>
      <vt:variant>
        <vt:i4>1703988</vt:i4>
      </vt:variant>
      <vt:variant>
        <vt:i4>146</vt:i4>
      </vt:variant>
      <vt:variant>
        <vt:i4>0</vt:i4>
      </vt:variant>
      <vt:variant>
        <vt:i4>5</vt:i4>
      </vt:variant>
      <vt:variant>
        <vt:lpwstr/>
      </vt:variant>
      <vt:variant>
        <vt:lpwstr>_Toc71621648</vt:lpwstr>
      </vt:variant>
      <vt:variant>
        <vt:i4>1376308</vt:i4>
      </vt:variant>
      <vt:variant>
        <vt:i4>140</vt:i4>
      </vt:variant>
      <vt:variant>
        <vt:i4>0</vt:i4>
      </vt:variant>
      <vt:variant>
        <vt:i4>5</vt:i4>
      </vt:variant>
      <vt:variant>
        <vt:lpwstr/>
      </vt:variant>
      <vt:variant>
        <vt:lpwstr>_Toc71621647</vt:lpwstr>
      </vt:variant>
      <vt:variant>
        <vt:i4>1310772</vt:i4>
      </vt:variant>
      <vt:variant>
        <vt:i4>134</vt:i4>
      </vt:variant>
      <vt:variant>
        <vt:i4>0</vt:i4>
      </vt:variant>
      <vt:variant>
        <vt:i4>5</vt:i4>
      </vt:variant>
      <vt:variant>
        <vt:lpwstr/>
      </vt:variant>
      <vt:variant>
        <vt:lpwstr>_Toc71621646</vt:lpwstr>
      </vt:variant>
      <vt:variant>
        <vt:i4>1507380</vt:i4>
      </vt:variant>
      <vt:variant>
        <vt:i4>128</vt:i4>
      </vt:variant>
      <vt:variant>
        <vt:i4>0</vt:i4>
      </vt:variant>
      <vt:variant>
        <vt:i4>5</vt:i4>
      </vt:variant>
      <vt:variant>
        <vt:lpwstr/>
      </vt:variant>
      <vt:variant>
        <vt:lpwstr>_Toc71621645</vt:lpwstr>
      </vt:variant>
      <vt:variant>
        <vt:i4>1441844</vt:i4>
      </vt:variant>
      <vt:variant>
        <vt:i4>122</vt:i4>
      </vt:variant>
      <vt:variant>
        <vt:i4>0</vt:i4>
      </vt:variant>
      <vt:variant>
        <vt:i4>5</vt:i4>
      </vt:variant>
      <vt:variant>
        <vt:lpwstr/>
      </vt:variant>
      <vt:variant>
        <vt:lpwstr>_Toc71621644</vt:lpwstr>
      </vt:variant>
      <vt:variant>
        <vt:i4>1114164</vt:i4>
      </vt:variant>
      <vt:variant>
        <vt:i4>116</vt:i4>
      </vt:variant>
      <vt:variant>
        <vt:i4>0</vt:i4>
      </vt:variant>
      <vt:variant>
        <vt:i4>5</vt:i4>
      </vt:variant>
      <vt:variant>
        <vt:lpwstr/>
      </vt:variant>
      <vt:variant>
        <vt:lpwstr>_Toc71621643</vt:lpwstr>
      </vt:variant>
      <vt:variant>
        <vt:i4>1048628</vt:i4>
      </vt:variant>
      <vt:variant>
        <vt:i4>110</vt:i4>
      </vt:variant>
      <vt:variant>
        <vt:i4>0</vt:i4>
      </vt:variant>
      <vt:variant>
        <vt:i4>5</vt:i4>
      </vt:variant>
      <vt:variant>
        <vt:lpwstr/>
      </vt:variant>
      <vt:variant>
        <vt:lpwstr>_Toc71621642</vt:lpwstr>
      </vt:variant>
      <vt:variant>
        <vt:i4>1245236</vt:i4>
      </vt:variant>
      <vt:variant>
        <vt:i4>104</vt:i4>
      </vt:variant>
      <vt:variant>
        <vt:i4>0</vt:i4>
      </vt:variant>
      <vt:variant>
        <vt:i4>5</vt:i4>
      </vt:variant>
      <vt:variant>
        <vt:lpwstr/>
      </vt:variant>
      <vt:variant>
        <vt:lpwstr>_Toc71621641</vt:lpwstr>
      </vt:variant>
      <vt:variant>
        <vt:i4>1179700</vt:i4>
      </vt:variant>
      <vt:variant>
        <vt:i4>98</vt:i4>
      </vt:variant>
      <vt:variant>
        <vt:i4>0</vt:i4>
      </vt:variant>
      <vt:variant>
        <vt:i4>5</vt:i4>
      </vt:variant>
      <vt:variant>
        <vt:lpwstr/>
      </vt:variant>
      <vt:variant>
        <vt:lpwstr>_Toc71621640</vt:lpwstr>
      </vt:variant>
      <vt:variant>
        <vt:i4>1769523</vt:i4>
      </vt:variant>
      <vt:variant>
        <vt:i4>92</vt:i4>
      </vt:variant>
      <vt:variant>
        <vt:i4>0</vt:i4>
      </vt:variant>
      <vt:variant>
        <vt:i4>5</vt:i4>
      </vt:variant>
      <vt:variant>
        <vt:lpwstr/>
      </vt:variant>
      <vt:variant>
        <vt:lpwstr>_Toc71621639</vt:lpwstr>
      </vt:variant>
      <vt:variant>
        <vt:i4>1703987</vt:i4>
      </vt:variant>
      <vt:variant>
        <vt:i4>86</vt:i4>
      </vt:variant>
      <vt:variant>
        <vt:i4>0</vt:i4>
      </vt:variant>
      <vt:variant>
        <vt:i4>5</vt:i4>
      </vt:variant>
      <vt:variant>
        <vt:lpwstr/>
      </vt:variant>
      <vt:variant>
        <vt:lpwstr>_Toc71621638</vt:lpwstr>
      </vt:variant>
      <vt:variant>
        <vt:i4>1376307</vt:i4>
      </vt:variant>
      <vt:variant>
        <vt:i4>80</vt:i4>
      </vt:variant>
      <vt:variant>
        <vt:i4>0</vt:i4>
      </vt:variant>
      <vt:variant>
        <vt:i4>5</vt:i4>
      </vt:variant>
      <vt:variant>
        <vt:lpwstr/>
      </vt:variant>
      <vt:variant>
        <vt:lpwstr>_Toc71621637</vt:lpwstr>
      </vt:variant>
      <vt:variant>
        <vt:i4>1310771</vt:i4>
      </vt:variant>
      <vt:variant>
        <vt:i4>74</vt:i4>
      </vt:variant>
      <vt:variant>
        <vt:i4>0</vt:i4>
      </vt:variant>
      <vt:variant>
        <vt:i4>5</vt:i4>
      </vt:variant>
      <vt:variant>
        <vt:lpwstr/>
      </vt:variant>
      <vt:variant>
        <vt:lpwstr>_Toc71621636</vt:lpwstr>
      </vt:variant>
      <vt:variant>
        <vt:i4>1507379</vt:i4>
      </vt:variant>
      <vt:variant>
        <vt:i4>68</vt:i4>
      </vt:variant>
      <vt:variant>
        <vt:i4>0</vt:i4>
      </vt:variant>
      <vt:variant>
        <vt:i4>5</vt:i4>
      </vt:variant>
      <vt:variant>
        <vt:lpwstr/>
      </vt:variant>
      <vt:variant>
        <vt:lpwstr>_Toc71621635</vt:lpwstr>
      </vt:variant>
      <vt:variant>
        <vt:i4>1441843</vt:i4>
      </vt:variant>
      <vt:variant>
        <vt:i4>62</vt:i4>
      </vt:variant>
      <vt:variant>
        <vt:i4>0</vt:i4>
      </vt:variant>
      <vt:variant>
        <vt:i4>5</vt:i4>
      </vt:variant>
      <vt:variant>
        <vt:lpwstr/>
      </vt:variant>
      <vt:variant>
        <vt:lpwstr>_Toc71621634</vt:lpwstr>
      </vt:variant>
      <vt:variant>
        <vt:i4>1114163</vt:i4>
      </vt:variant>
      <vt:variant>
        <vt:i4>56</vt:i4>
      </vt:variant>
      <vt:variant>
        <vt:i4>0</vt:i4>
      </vt:variant>
      <vt:variant>
        <vt:i4>5</vt:i4>
      </vt:variant>
      <vt:variant>
        <vt:lpwstr/>
      </vt:variant>
      <vt:variant>
        <vt:lpwstr>_Toc71621633</vt:lpwstr>
      </vt:variant>
      <vt:variant>
        <vt:i4>1048627</vt:i4>
      </vt:variant>
      <vt:variant>
        <vt:i4>50</vt:i4>
      </vt:variant>
      <vt:variant>
        <vt:i4>0</vt:i4>
      </vt:variant>
      <vt:variant>
        <vt:i4>5</vt:i4>
      </vt:variant>
      <vt:variant>
        <vt:lpwstr/>
      </vt:variant>
      <vt:variant>
        <vt:lpwstr>_Toc71621632</vt:lpwstr>
      </vt:variant>
      <vt:variant>
        <vt:i4>1245235</vt:i4>
      </vt:variant>
      <vt:variant>
        <vt:i4>44</vt:i4>
      </vt:variant>
      <vt:variant>
        <vt:i4>0</vt:i4>
      </vt:variant>
      <vt:variant>
        <vt:i4>5</vt:i4>
      </vt:variant>
      <vt:variant>
        <vt:lpwstr/>
      </vt:variant>
      <vt:variant>
        <vt:lpwstr>_Toc71621631</vt:lpwstr>
      </vt:variant>
      <vt:variant>
        <vt:i4>1179699</vt:i4>
      </vt:variant>
      <vt:variant>
        <vt:i4>38</vt:i4>
      </vt:variant>
      <vt:variant>
        <vt:i4>0</vt:i4>
      </vt:variant>
      <vt:variant>
        <vt:i4>5</vt:i4>
      </vt:variant>
      <vt:variant>
        <vt:lpwstr/>
      </vt:variant>
      <vt:variant>
        <vt:lpwstr>_Toc71621630</vt:lpwstr>
      </vt:variant>
      <vt:variant>
        <vt:i4>1769522</vt:i4>
      </vt:variant>
      <vt:variant>
        <vt:i4>32</vt:i4>
      </vt:variant>
      <vt:variant>
        <vt:i4>0</vt:i4>
      </vt:variant>
      <vt:variant>
        <vt:i4>5</vt:i4>
      </vt:variant>
      <vt:variant>
        <vt:lpwstr/>
      </vt:variant>
      <vt:variant>
        <vt:lpwstr>_Toc71621629</vt:lpwstr>
      </vt:variant>
      <vt:variant>
        <vt:i4>1703986</vt:i4>
      </vt:variant>
      <vt:variant>
        <vt:i4>26</vt:i4>
      </vt:variant>
      <vt:variant>
        <vt:i4>0</vt:i4>
      </vt:variant>
      <vt:variant>
        <vt:i4>5</vt:i4>
      </vt:variant>
      <vt:variant>
        <vt:lpwstr/>
      </vt:variant>
      <vt:variant>
        <vt:lpwstr>_Toc71621628</vt:lpwstr>
      </vt:variant>
      <vt:variant>
        <vt:i4>1376306</vt:i4>
      </vt:variant>
      <vt:variant>
        <vt:i4>20</vt:i4>
      </vt:variant>
      <vt:variant>
        <vt:i4>0</vt:i4>
      </vt:variant>
      <vt:variant>
        <vt:i4>5</vt:i4>
      </vt:variant>
      <vt:variant>
        <vt:lpwstr/>
      </vt:variant>
      <vt:variant>
        <vt:lpwstr>_Toc71621627</vt:lpwstr>
      </vt:variant>
      <vt:variant>
        <vt:i4>1310770</vt:i4>
      </vt:variant>
      <vt:variant>
        <vt:i4>14</vt:i4>
      </vt:variant>
      <vt:variant>
        <vt:i4>0</vt:i4>
      </vt:variant>
      <vt:variant>
        <vt:i4>5</vt:i4>
      </vt:variant>
      <vt:variant>
        <vt:lpwstr/>
      </vt:variant>
      <vt:variant>
        <vt:lpwstr>_Toc71621626</vt:lpwstr>
      </vt:variant>
      <vt:variant>
        <vt:i4>1507378</vt:i4>
      </vt:variant>
      <vt:variant>
        <vt:i4>8</vt:i4>
      </vt:variant>
      <vt:variant>
        <vt:i4>0</vt:i4>
      </vt:variant>
      <vt:variant>
        <vt:i4>5</vt:i4>
      </vt:variant>
      <vt:variant>
        <vt:lpwstr/>
      </vt:variant>
      <vt:variant>
        <vt:lpwstr>_Toc71621625</vt:lpwstr>
      </vt:variant>
      <vt:variant>
        <vt:i4>1441842</vt:i4>
      </vt:variant>
      <vt:variant>
        <vt:i4>2</vt:i4>
      </vt:variant>
      <vt:variant>
        <vt:i4>0</vt:i4>
      </vt:variant>
      <vt:variant>
        <vt:i4>5</vt:i4>
      </vt:variant>
      <vt:variant>
        <vt:lpwstr/>
      </vt:variant>
      <vt:variant>
        <vt:lpwstr>_Toc71621624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MEPS Uppdragsregelverk</dc:title>
  <dc:subject/>
  <dc:creator>Jenny Fagerdahl</dc:creator>
  <cp:keywords/>
  <dc:description/>
  <cp:lastModifiedBy>Maria Edlund</cp:lastModifiedBy>
  <cp:revision>109</cp:revision>
  <cp:lastPrinted>2021-06-02T06:25:00Z</cp:lastPrinted>
  <dcterms:created xsi:type="dcterms:W3CDTF">2021-05-11T06:24:00Z</dcterms:created>
  <dcterms:modified xsi:type="dcterms:W3CDTF">2024-03-11T11:04:00Z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
  </property>
  <property fmtid="{D5CDD505-2E9C-101B-9397-08002B2CF9AE}" pid="5" name="_dlc_DocIdItemGuid">
    <vt:lpwstr>8de5c2f2-f716-4b94-915c-6f9285bef4a1</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
  </property>
  <property fmtid="{D5CDD505-2E9C-101B-9397-08002B2CF9AE}" pid="11" name="TaxCatchAll">
    <vt:lpwstr/>
  </property>
  <property fmtid="{D5CDD505-2E9C-101B-9397-08002B2CF9AE}" pid="12" name="MSIP_Label_2664f60f-dabc-4672-aa3e-32203f154caf_Enabled">
    <vt:lpwstr>true</vt:lpwstr>
  </property>
  <property fmtid="{D5CDD505-2E9C-101B-9397-08002B2CF9AE}" pid="13" name="MSIP_Label_2664f60f-dabc-4672-aa3e-32203f154caf_SetDate">
    <vt:lpwstr>2022-10-26T09:49:16Z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a9c7a0d1-f8ee-4f0a-8021-f40b4963c50a</vt:lpwstr>
  </property>
  <property fmtid="{D5CDD505-2E9C-101B-9397-08002B2CF9AE}" pid="18" name="MSIP_Label_2664f60f-dabc-4672-aa3e-32203f154caf_ContentBits">
    <vt:lpwstr>2</vt:lpwstr>
  </property>
  <property fmtid="{D5CDD505-2E9C-101B-9397-08002B2CF9AE}" pid="19" name="MSIP_Label_3e4a1b1c-d93b-4297-bf84-561aaf101059_Method">
    <vt:lpwstr>Standard</vt:lpwstr>
  </property>
  <property fmtid="{D5CDD505-2E9C-101B-9397-08002B2CF9AE}" pid="20" name="MSIP_Label_3e4a1b1c-d93b-4297-bf84-561aaf101059_SiteId">
    <vt:lpwstr>bd402493-0717-4f89-a565-39bdca08227b</vt:lpwstr>
  </property>
  <property fmtid="{D5CDD505-2E9C-101B-9397-08002B2CF9AE}" pid="21" name="xd_ProgID">
    <vt:lpwstr/>
  </property>
  <property fmtid="{D5CDD505-2E9C-101B-9397-08002B2CF9AE}" pid="22" name="_dlc_DocId">
    <vt:lpwstr>CABNET-1493118244-30</vt:lpwstr>
  </property>
  <property fmtid="{D5CDD505-2E9C-101B-9397-08002B2CF9AE}" pid="23" name="MSIP_Label_3e4a1b1c-d93b-4297-bf84-561aaf101059_Name">
    <vt:lpwstr>3e4a1b1c-d93b-4297-bf84-561aaf101059</vt:lpwstr>
  </property>
  <property fmtid="{D5CDD505-2E9C-101B-9397-08002B2CF9AE}" pid="24" name="TemplateUrl">
    <vt:lpwstr/>
  </property>
  <property fmtid="{D5CDD505-2E9C-101B-9397-08002B2CF9AE}" pid="25" name="_ExtendedDescription">
    <vt:lpwstr/>
  </property>
  <property fmtid="{D5CDD505-2E9C-101B-9397-08002B2CF9AE}" pid="26" name="DLCPolicyLabelClientValue">
    <vt:lpwstr>{_UIVersionString}</vt:lpwstr>
  </property>
  <property fmtid="{D5CDD505-2E9C-101B-9397-08002B2CF9AE}" pid="27" name="_dlc_DocIdUrl">
    <vt:lpwstr>https://cabnet.sharepoint.com/cabsverige/arbetsrum/business-unit-property/_layouts/15/DocIdRedir.aspx?ID=CABNET-1493118244-30, CABNET-1493118244-30</vt:lpwstr>
  </property>
  <property fmtid="{D5CDD505-2E9C-101B-9397-08002B2CF9AE}" pid="28" name="MSIP_Label_3e4a1b1c-d93b-4297-bf84-561aaf101059_ActionId">
    <vt:lpwstr>3676c19a-310c-4a00-8bb8-065498d84f28</vt:lpwstr>
  </property>
  <property fmtid="{D5CDD505-2E9C-101B-9397-08002B2CF9AE}" pid="29" name="xd_Signature">
    <vt:bool>false</vt:bool>
  </property>
  <property fmtid="{D5CDD505-2E9C-101B-9397-08002B2CF9AE}" pid="30" name="MSIP_Label_3e4a1b1c-d93b-4297-bf84-561aaf101059_ContentBits">
    <vt:lpwstr>2</vt:lpwstr>
  </property>
  <property fmtid="{D5CDD505-2E9C-101B-9397-08002B2CF9AE}" pid="31" name="MSIP_Label_3e4a1b1c-d93b-4297-bf84-561aaf101059_Enabled">
    <vt:lpwstr>true</vt:lpwstr>
  </property>
  <property fmtid="{D5CDD505-2E9C-101B-9397-08002B2CF9AE}" pid="32" name="DLCPolicyLabelValue">
    <vt:lpwstr>3.2</vt:lpwstr>
  </property>
  <property fmtid="{D5CDD505-2E9C-101B-9397-08002B2CF9AE}" pid="33" name="MSIP_Label_3e4a1b1c-d93b-4297-bf84-561aaf101059_SetDate">
    <vt:lpwstr>2021-05-11T07:18:56Z</vt:lpwstr>
  </property>
  <property fmtid="{D5CDD505-2E9C-101B-9397-08002B2CF9AE}" pid="34" name="TriggerFlowInfo">
    <vt:lpwstr/>
  </property>
</Properties>
</file>